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3B" w:rsidRDefault="0056433B" w:rsidP="00F70395">
      <w:pPr>
        <w:spacing w:after="1" w:line="220" w:lineRule="atLeast"/>
        <w:jc w:val="center"/>
        <w:rPr>
          <w:rFonts w:ascii="Times New Roman" w:hAnsi="Times New Roman" w:cs="Times New Roman"/>
          <w:b/>
          <w:sz w:val="24"/>
          <w:szCs w:val="24"/>
        </w:rPr>
      </w:pPr>
    </w:p>
    <w:p w:rsidR="00B16AF0"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B16AF0">
        <w:rPr>
          <w:rFonts w:ascii="Times New Roman" w:hAnsi="Times New Roman" w:cs="Times New Roman"/>
          <w:b/>
          <w:sz w:val="24"/>
          <w:szCs w:val="24"/>
        </w:rPr>
        <w:t xml:space="preserve"> </w:t>
      </w:r>
      <w:r w:rsidR="00B16AF0" w:rsidRPr="00B16AF0">
        <w:rPr>
          <w:rFonts w:ascii="Times New Roman" w:hAnsi="Times New Roman" w:cs="Times New Roman"/>
          <w:b/>
          <w:sz w:val="24"/>
          <w:szCs w:val="24"/>
        </w:rPr>
        <w:t xml:space="preserve">0855300002823001174 </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FF6C21">
        <w:rPr>
          <w:rFonts w:ascii="Times New Roman" w:hAnsi="Times New Roman" w:cs="Times New Roman"/>
          <w:sz w:val="24"/>
          <w:szCs w:val="24"/>
        </w:rPr>
        <w:t>сахара</w:t>
      </w:r>
      <w:r w:rsidR="0028337A">
        <w:rPr>
          <w:rFonts w:ascii="Times New Roman" w:hAnsi="Times New Roman" w:cs="Times New Roman"/>
          <w:sz w:val="24"/>
          <w:szCs w:val="24"/>
        </w:rPr>
        <w:t xml:space="preserve"> в течение </w:t>
      </w:r>
      <w:r w:rsidR="00083F95" w:rsidRPr="00083F95">
        <w:rPr>
          <w:rFonts w:ascii="Times New Roman" w:hAnsi="Times New Roman" w:cs="Times New Roman"/>
          <w:sz w:val="24"/>
          <w:szCs w:val="24"/>
        </w:rPr>
        <w:t>1</w:t>
      </w:r>
      <w:r w:rsidR="0028337A">
        <w:rPr>
          <w:rFonts w:ascii="Times New Roman" w:hAnsi="Times New Roman" w:cs="Times New Roman"/>
          <w:sz w:val="24"/>
          <w:szCs w:val="24"/>
        </w:rPr>
        <w:t xml:space="preserve"> квартала 202</w:t>
      </w:r>
      <w:r w:rsidR="00083F95" w:rsidRPr="00083F95">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2A17A4" w:rsidRPr="00B16AF0" w:rsidRDefault="00B16AF0">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9F3378" w:rsidRPr="00B16AF0">
        <w:rPr>
          <w:rFonts w:ascii="Times New Roman" w:hAnsi="Times New Roman" w:cs="Times New Roman"/>
          <w:sz w:val="24"/>
          <w:szCs w:val="24"/>
        </w:rPr>
        <w:t>-</w:t>
      </w:r>
      <w:r w:rsidRPr="00B16AF0">
        <w:rPr>
          <w:rFonts w:ascii="Times New Roman" w:hAnsi="Times New Roman" w:cs="Times New Roman"/>
          <w:sz w:val="24"/>
          <w:szCs w:val="24"/>
        </w:rPr>
        <w:t xml:space="preserve"> </w:t>
      </w:r>
      <w:r w:rsidR="009F3378" w:rsidRPr="00B16AF0">
        <w:rPr>
          <w:rFonts w:ascii="Times New Roman" w:hAnsi="Times New Roman" w:cs="Times New Roman"/>
          <w:sz w:val="24"/>
          <w:szCs w:val="24"/>
        </w:rPr>
        <w:t xml:space="preserve"> </w:t>
      </w:r>
      <w:r w:rsidRPr="00B16AF0">
        <w:rPr>
          <w:rFonts w:ascii="Times New Roman" w:hAnsi="Times New Roman" w:cs="Times New Roman"/>
          <w:snapToGrid w:val="0"/>
          <w:sz w:val="24"/>
          <w:szCs w:val="24"/>
          <w:lang w:eastAsia="zh-CN" w:bidi="hi-IN"/>
        </w:rPr>
        <w:t>233583700562058370100100700011081244</w:t>
      </w:r>
      <w:r w:rsidR="001D7378" w:rsidRPr="00B16AF0">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B16AF0" w:rsidRDefault="00B16AF0" w:rsidP="00B16AF0">
      <w:pPr>
        <w:spacing w:after="1" w:line="220" w:lineRule="atLeast"/>
        <w:rPr>
          <w:rFonts w:ascii="Times New Roman" w:hAnsi="Times New Roman"/>
          <w:sz w:val="24"/>
        </w:rPr>
      </w:pPr>
      <w:r>
        <w:rPr>
          <w:rFonts w:ascii="Times New Roman" w:hAnsi="Times New Roman"/>
          <w:sz w:val="24"/>
        </w:rPr>
        <w:t xml:space="preserve">г. Пенза                                                                                                   </w:t>
      </w:r>
      <w:r w:rsidR="006757A7">
        <w:rPr>
          <w:rFonts w:ascii="Times New Roman" w:hAnsi="Times New Roman"/>
          <w:sz w:val="24"/>
        </w:rPr>
        <w:t xml:space="preserve">              </w:t>
      </w:r>
      <w:r>
        <w:rPr>
          <w:rFonts w:ascii="Times New Roman" w:hAnsi="Times New Roman"/>
          <w:sz w:val="24"/>
        </w:rPr>
        <w:t xml:space="preserve">  «</w:t>
      </w:r>
      <w:r w:rsidR="006757A7">
        <w:rPr>
          <w:rFonts w:ascii="Times New Roman" w:hAnsi="Times New Roman"/>
          <w:sz w:val="24"/>
        </w:rPr>
        <w:t xml:space="preserve"> 26 </w:t>
      </w:r>
      <w:r>
        <w:rPr>
          <w:rFonts w:ascii="Times New Roman" w:hAnsi="Times New Roman"/>
          <w:sz w:val="24"/>
        </w:rPr>
        <w:t>»</w:t>
      </w:r>
      <w:r w:rsidR="006757A7">
        <w:rPr>
          <w:rFonts w:ascii="Times New Roman" w:hAnsi="Times New Roman"/>
          <w:sz w:val="24"/>
        </w:rPr>
        <w:t xml:space="preserve"> декабря </w:t>
      </w:r>
      <w:r>
        <w:rPr>
          <w:rFonts w:ascii="Times New Roman" w:hAnsi="Times New Roman"/>
          <w:sz w:val="24"/>
        </w:rPr>
        <w:t>2023г.</w:t>
      </w:r>
    </w:p>
    <w:p w:rsidR="00B16AF0" w:rsidRDefault="00B16AF0" w:rsidP="00B16AF0">
      <w:pPr>
        <w:spacing w:after="1" w:line="220" w:lineRule="atLeast"/>
        <w:jc w:val="both"/>
        <w:rPr>
          <w:rFonts w:ascii="Times New Roman" w:hAnsi="Times New Roman"/>
          <w:sz w:val="24"/>
        </w:rPr>
      </w:pPr>
    </w:p>
    <w:p w:rsidR="00B16AF0" w:rsidRDefault="00B16AF0" w:rsidP="00B16AF0">
      <w:pPr>
        <w:spacing w:after="1" w:line="220" w:lineRule="atLeast"/>
        <w:jc w:val="both"/>
        <w:rPr>
          <w:rFonts w:ascii="Times New Roman" w:hAnsi="Times New Roman"/>
          <w:sz w:val="24"/>
          <w:szCs w:val="24"/>
        </w:rPr>
      </w:pPr>
      <w:r>
        <w:rPr>
          <w:rFonts w:ascii="Times New Roman" w:hAnsi="Times New Roman"/>
          <w:bCs/>
          <w:sz w:val="24"/>
          <w:szCs w:val="24"/>
        </w:rPr>
        <w:t xml:space="preserve">     </w:t>
      </w:r>
      <w:r w:rsidRPr="000279D8">
        <w:rPr>
          <w:rFonts w:ascii="Times New Roman" w:hAnsi="Times New Roman"/>
          <w:bCs/>
          <w:sz w:val="24"/>
          <w:szCs w:val="24"/>
        </w:rPr>
        <w:t>Муниципальное бюджетное дошкольное образовательное учреждение детский сад № 17  г. Пензы «Земляничка»</w:t>
      </w:r>
      <w:r w:rsidRPr="000279D8">
        <w:rPr>
          <w:rFonts w:ascii="Times New Roman" w:hAnsi="Times New Roman"/>
          <w:sz w:val="24"/>
          <w:szCs w:val="24"/>
        </w:rPr>
        <w:t xml:space="preserve">, именуемое  в дальнейшем </w:t>
      </w:r>
      <w:r w:rsidRPr="000279D8">
        <w:rPr>
          <w:rFonts w:ascii="Times New Roman" w:hAnsi="Times New Roman"/>
          <w:b/>
          <w:sz w:val="24"/>
          <w:szCs w:val="24"/>
        </w:rPr>
        <w:t>«Заказчик»</w:t>
      </w:r>
      <w:r w:rsidRPr="000279D8">
        <w:rPr>
          <w:rFonts w:ascii="Times New Roman" w:hAnsi="Times New Roman"/>
          <w:sz w:val="24"/>
          <w:szCs w:val="24"/>
        </w:rPr>
        <w:t>, в лице заведующего Шалеевой Татьяны Николаевны</w:t>
      </w:r>
      <w:r w:rsidRPr="000279D8">
        <w:rPr>
          <w:rFonts w:ascii="Times New Roman" w:hAnsi="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0279D8">
        <w:rPr>
          <w:rFonts w:ascii="Times New Roman" w:hAnsi="Times New Roman"/>
          <w:b/>
          <w:bCs/>
          <w:kern w:val="2"/>
          <w:sz w:val="24"/>
          <w:szCs w:val="24"/>
          <w:lang w:eastAsia="zh-CN"/>
        </w:rPr>
        <w:t>«Поставщик»</w:t>
      </w:r>
      <w:r w:rsidRPr="000279D8">
        <w:rPr>
          <w:rFonts w:ascii="Times New Roman" w:hAnsi="Times New Roman"/>
          <w:bCs/>
          <w:kern w:val="2"/>
          <w:sz w:val="24"/>
          <w:szCs w:val="24"/>
          <w:lang w:eastAsia="zh-CN"/>
        </w:rPr>
        <w:t xml:space="preserve">, </w:t>
      </w:r>
      <w:r w:rsidRPr="00441F03">
        <w:rPr>
          <w:rStyle w:val="layout"/>
          <w:rFonts w:ascii="Times New Roman" w:hAnsi="Times New Roman"/>
          <w:sz w:val="24"/>
          <w:szCs w:val="24"/>
        </w:rPr>
        <w:t xml:space="preserve">в лице </w:t>
      </w:r>
      <w:r>
        <w:rPr>
          <w:rStyle w:val="layout"/>
          <w:rFonts w:ascii="Times New Roman" w:hAnsi="Times New Roman"/>
          <w:sz w:val="24"/>
          <w:szCs w:val="24"/>
        </w:rPr>
        <w:t>менеждера</w:t>
      </w:r>
      <w:r w:rsidRPr="00441F03">
        <w:rPr>
          <w:rStyle w:val="layout"/>
          <w:rFonts w:ascii="Times New Roman" w:hAnsi="Times New Roman"/>
          <w:sz w:val="24"/>
          <w:szCs w:val="24"/>
        </w:rPr>
        <w:t xml:space="preserve"> </w:t>
      </w:r>
      <w:r>
        <w:rPr>
          <w:rStyle w:val="layout"/>
          <w:rFonts w:ascii="Times New Roman" w:hAnsi="Times New Roman"/>
          <w:sz w:val="24"/>
          <w:szCs w:val="24"/>
        </w:rPr>
        <w:t>Лощилиной Натальи Викторовны</w:t>
      </w:r>
      <w:r w:rsidRPr="00441F03">
        <w:rPr>
          <w:rStyle w:val="layout"/>
          <w:rFonts w:ascii="Times New Roman" w:hAnsi="Times New Roman"/>
          <w:sz w:val="24"/>
          <w:szCs w:val="24"/>
        </w:rPr>
        <w:t>, действующе</w:t>
      </w:r>
      <w:r>
        <w:rPr>
          <w:rStyle w:val="layout"/>
          <w:rFonts w:ascii="Times New Roman" w:hAnsi="Times New Roman"/>
          <w:sz w:val="24"/>
          <w:szCs w:val="24"/>
        </w:rPr>
        <w:t>го на основании Доверенности № 6 от 07.04</w:t>
      </w:r>
      <w:r w:rsidRPr="00441F03">
        <w:rPr>
          <w:rStyle w:val="layout"/>
          <w:rFonts w:ascii="Times New Roman" w:hAnsi="Times New Roman"/>
          <w:sz w:val="24"/>
          <w:szCs w:val="24"/>
        </w:rPr>
        <w:t>.202</w:t>
      </w:r>
      <w:r>
        <w:rPr>
          <w:rStyle w:val="layout"/>
          <w:rFonts w:ascii="Times New Roman" w:hAnsi="Times New Roman"/>
          <w:sz w:val="24"/>
          <w:szCs w:val="24"/>
        </w:rPr>
        <w:t>3</w:t>
      </w:r>
      <w:r w:rsidRPr="00441F03">
        <w:rPr>
          <w:rStyle w:val="layout"/>
          <w:rFonts w:ascii="Times New Roman" w:hAnsi="Times New Roman"/>
          <w:sz w:val="24"/>
          <w:szCs w:val="24"/>
        </w:rPr>
        <w:t xml:space="preserve"> г.</w:t>
      </w:r>
      <w:r w:rsidRPr="00441F03">
        <w:rPr>
          <w:rFonts w:ascii="Times New Roman" w:hAnsi="Times New Roman"/>
          <w:sz w:val="24"/>
          <w:szCs w:val="24"/>
        </w:rPr>
        <w:t>,</w:t>
      </w:r>
      <w:r w:rsidRPr="00820925">
        <w:rPr>
          <w:rFonts w:ascii="Times New Roman" w:hAnsi="Times New Roman"/>
          <w:sz w:val="24"/>
          <w:szCs w:val="24"/>
        </w:rPr>
        <w:t xml:space="preserve"> с другой стороны, вместе именуемые в дальнейшем "</w:t>
      </w:r>
      <w:r w:rsidRPr="0095376D">
        <w:rPr>
          <w:rFonts w:ascii="Times New Roman" w:hAnsi="Times New Roman"/>
          <w:sz w:val="24"/>
          <w:szCs w:val="24"/>
        </w:rPr>
        <w:t xml:space="preserve">Стороны", на основании Протокола </w:t>
      </w:r>
      <w:r w:rsidRPr="0095376D">
        <w:rPr>
          <w:rFonts w:ascii="Times New Roman" w:hAnsi="Times New Roman"/>
          <w:bCs/>
          <w:kern w:val="36"/>
          <w:sz w:val="24"/>
          <w:szCs w:val="24"/>
        </w:rPr>
        <w:t>подведения итогов определения поставщика (подрядчика, исполнителя) от 1</w:t>
      </w:r>
      <w:r>
        <w:rPr>
          <w:rFonts w:ascii="Times New Roman" w:hAnsi="Times New Roman"/>
          <w:bCs/>
          <w:kern w:val="36"/>
          <w:sz w:val="24"/>
          <w:szCs w:val="24"/>
        </w:rPr>
        <w:t>5</w:t>
      </w:r>
      <w:r w:rsidRPr="0095376D">
        <w:rPr>
          <w:rFonts w:ascii="Times New Roman" w:hAnsi="Times New Roman"/>
          <w:bCs/>
          <w:kern w:val="36"/>
          <w:sz w:val="24"/>
          <w:szCs w:val="24"/>
        </w:rPr>
        <w:t>.</w:t>
      </w:r>
      <w:r>
        <w:rPr>
          <w:rFonts w:ascii="Times New Roman" w:hAnsi="Times New Roman"/>
          <w:bCs/>
          <w:kern w:val="36"/>
          <w:sz w:val="24"/>
          <w:szCs w:val="24"/>
        </w:rPr>
        <w:t>12</w:t>
      </w:r>
      <w:r w:rsidRPr="0095376D">
        <w:rPr>
          <w:rFonts w:ascii="Times New Roman" w:hAnsi="Times New Roman"/>
          <w:bCs/>
          <w:kern w:val="36"/>
          <w:sz w:val="24"/>
          <w:szCs w:val="24"/>
        </w:rPr>
        <w:t xml:space="preserve">.2023 г. № </w:t>
      </w:r>
      <w:r w:rsidRPr="0095376D">
        <w:rPr>
          <w:rFonts w:ascii="Times New Roman" w:hAnsi="Times New Roman"/>
          <w:sz w:val="24"/>
          <w:szCs w:val="24"/>
          <w:lang w:bidi="hi-IN"/>
        </w:rPr>
        <w:t>ИЭА1</w:t>
      </w:r>
      <w:r w:rsidRPr="0095376D">
        <w:rPr>
          <w:rFonts w:ascii="Times New Roman" w:hAnsi="Times New Roman"/>
          <w:bCs/>
          <w:kern w:val="2"/>
          <w:sz w:val="24"/>
          <w:szCs w:val="24"/>
          <w:lang w:eastAsia="zh-CN"/>
        </w:rPr>
        <w:t xml:space="preserve"> (в печатной форме Протокола </w:t>
      </w:r>
      <w:r w:rsidRPr="0095376D">
        <w:rPr>
          <w:rFonts w:ascii="Times New Roman" w:hAnsi="Times New Roman"/>
          <w:bCs/>
          <w:kern w:val="36"/>
          <w:sz w:val="24"/>
          <w:szCs w:val="24"/>
        </w:rPr>
        <w:t>подведения итогов определения поставщика (подрядчика, исполнителя) от 1</w:t>
      </w:r>
      <w:r>
        <w:rPr>
          <w:rFonts w:ascii="Times New Roman" w:hAnsi="Times New Roman"/>
          <w:bCs/>
          <w:kern w:val="36"/>
          <w:sz w:val="24"/>
          <w:szCs w:val="24"/>
        </w:rPr>
        <w:t>5</w:t>
      </w:r>
      <w:r w:rsidRPr="0095376D">
        <w:rPr>
          <w:rFonts w:ascii="Times New Roman" w:hAnsi="Times New Roman"/>
          <w:bCs/>
          <w:kern w:val="36"/>
          <w:sz w:val="24"/>
          <w:szCs w:val="24"/>
        </w:rPr>
        <w:t>.</w:t>
      </w:r>
      <w:r>
        <w:rPr>
          <w:rFonts w:ascii="Times New Roman" w:hAnsi="Times New Roman"/>
          <w:bCs/>
          <w:kern w:val="36"/>
          <w:sz w:val="24"/>
          <w:szCs w:val="24"/>
        </w:rPr>
        <w:t>12</w:t>
      </w:r>
      <w:r w:rsidRPr="0095376D">
        <w:rPr>
          <w:rFonts w:ascii="Times New Roman" w:hAnsi="Times New Roman"/>
          <w:bCs/>
          <w:kern w:val="36"/>
          <w:sz w:val="24"/>
          <w:szCs w:val="24"/>
        </w:rPr>
        <w:t xml:space="preserve">.2023 г. № </w:t>
      </w:r>
      <w:r w:rsidRPr="00B16AF0">
        <w:rPr>
          <w:rFonts w:ascii="Times New Roman" w:hAnsi="Times New Roman" w:cs="Times New Roman"/>
          <w:sz w:val="24"/>
          <w:szCs w:val="24"/>
        </w:rPr>
        <w:t>0855300002823001174</w:t>
      </w:r>
      <w:r w:rsidRPr="006C413D">
        <w:rPr>
          <w:rFonts w:ascii="Times New Roman" w:hAnsi="Times New Roman"/>
          <w:sz w:val="24"/>
          <w:szCs w:val="24"/>
          <w:lang w:bidi="hi-IN"/>
        </w:rPr>
        <w:t>)</w:t>
      </w:r>
      <w:r w:rsidRPr="0095376D">
        <w:rPr>
          <w:rFonts w:ascii="Times New Roman" w:hAnsi="Times New Roman"/>
          <w:bCs/>
          <w:sz w:val="24"/>
          <w:szCs w:val="24"/>
        </w:rPr>
        <w:t xml:space="preserve"> </w:t>
      </w:r>
      <w:r w:rsidRPr="0095376D">
        <w:rPr>
          <w:rFonts w:ascii="Times New Roman" w:hAnsi="Times New Roman"/>
          <w:bCs/>
          <w:kern w:val="1"/>
          <w:sz w:val="24"/>
          <w:szCs w:val="24"/>
          <w:lang w:eastAsia="zh-CN"/>
        </w:rPr>
        <w:t xml:space="preserve"> и в соответствии с ст. 51 </w:t>
      </w:r>
      <w:r w:rsidRPr="0095376D">
        <w:rPr>
          <w:rFonts w:ascii="Times New Roman" w:hAnsi="Times New Roman"/>
          <w:sz w:val="24"/>
          <w:szCs w:val="24"/>
        </w:rPr>
        <w:t xml:space="preserve">Федерального </w:t>
      </w:r>
      <w:hyperlink r:id="rId6" w:history="1">
        <w:r w:rsidRPr="0095376D">
          <w:rPr>
            <w:rFonts w:ascii="Times New Roman" w:hAnsi="Times New Roman"/>
            <w:sz w:val="24"/>
            <w:szCs w:val="24"/>
          </w:rPr>
          <w:t>закона</w:t>
        </w:r>
      </w:hyperlink>
      <w:r w:rsidRPr="0095376D">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w:t>
      </w:r>
      <w:r w:rsidRPr="00820925">
        <w:rPr>
          <w:rFonts w:ascii="Times New Roman" w:hAnsi="Times New Roman"/>
          <w:sz w:val="24"/>
          <w:szCs w:val="24"/>
        </w:rPr>
        <w:t xml:space="preserve">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bookmarkStart w:id="0" w:name="_GoBack"/>
      <w:bookmarkEnd w:id="0"/>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FF6C21">
        <w:rPr>
          <w:rFonts w:ascii="Times New Roman" w:hAnsi="Times New Roman" w:cs="Times New Roman"/>
          <w:sz w:val="24"/>
          <w:szCs w:val="24"/>
        </w:rPr>
        <w:t>сахар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B16AF0" w:rsidRPr="00143128" w:rsidRDefault="002A17A4" w:rsidP="00B16AF0">
      <w:pPr>
        <w:spacing w:after="0" w:line="240" w:lineRule="auto"/>
        <w:ind w:firstLine="539"/>
        <w:contextualSpacing/>
        <w:jc w:val="both"/>
      </w:pPr>
      <w:r w:rsidRPr="00820925">
        <w:rPr>
          <w:rFonts w:ascii="Times New Roman" w:hAnsi="Times New Roman" w:cs="Times New Roman"/>
          <w:sz w:val="24"/>
          <w:szCs w:val="24"/>
        </w:rPr>
        <w:t xml:space="preserve">2.1. Цена Контракта составляет </w:t>
      </w:r>
      <w:r w:rsidR="00B16AF0">
        <w:rPr>
          <w:rFonts w:ascii="Times New Roman" w:hAnsi="Times New Roman" w:cs="Times New Roman"/>
          <w:sz w:val="24"/>
          <w:szCs w:val="24"/>
        </w:rPr>
        <w:t>24 798,24</w:t>
      </w:r>
      <w:r w:rsidRPr="00820925">
        <w:rPr>
          <w:rFonts w:ascii="Times New Roman" w:hAnsi="Times New Roman" w:cs="Times New Roman"/>
          <w:sz w:val="24"/>
          <w:szCs w:val="24"/>
        </w:rPr>
        <w:t>(</w:t>
      </w:r>
      <w:r w:rsidR="00B16AF0">
        <w:rPr>
          <w:rFonts w:ascii="Times New Roman" w:hAnsi="Times New Roman" w:cs="Times New Roman"/>
          <w:sz w:val="24"/>
          <w:szCs w:val="24"/>
        </w:rPr>
        <w:t>Двадцать четыре рубля семьсот девяност</w:t>
      </w:r>
      <w:r w:rsidR="0056433B">
        <w:rPr>
          <w:rFonts w:ascii="Times New Roman" w:hAnsi="Times New Roman" w:cs="Times New Roman"/>
          <w:sz w:val="24"/>
          <w:szCs w:val="24"/>
        </w:rPr>
        <w:t>о</w:t>
      </w:r>
      <w:r w:rsidR="00B16AF0">
        <w:rPr>
          <w:rFonts w:ascii="Times New Roman" w:hAnsi="Times New Roman" w:cs="Times New Roman"/>
          <w:sz w:val="24"/>
          <w:szCs w:val="24"/>
        </w:rPr>
        <w:t xml:space="preserve"> восемь </w:t>
      </w:r>
      <w:r w:rsidRPr="00820925">
        <w:rPr>
          <w:rFonts w:ascii="Times New Roman" w:hAnsi="Times New Roman" w:cs="Times New Roman"/>
          <w:sz w:val="24"/>
          <w:szCs w:val="24"/>
        </w:rPr>
        <w:t xml:space="preserve">рублей </w:t>
      </w:r>
      <w:r w:rsidR="00B16AF0">
        <w:rPr>
          <w:rFonts w:ascii="Times New Roman" w:hAnsi="Times New Roman" w:cs="Times New Roman"/>
          <w:sz w:val="24"/>
          <w:szCs w:val="24"/>
        </w:rPr>
        <w:t>24</w:t>
      </w:r>
      <w:r w:rsidRPr="00820925">
        <w:rPr>
          <w:rFonts w:ascii="Times New Roman" w:hAnsi="Times New Roman" w:cs="Times New Roman"/>
          <w:sz w:val="24"/>
          <w:szCs w:val="24"/>
        </w:rPr>
        <w:t>копе</w:t>
      </w:r>
      <w:r w:rsidR="00B16AF0">
        <w:rPr>
          <w:rFonts w:ascii="Times New Roman" w:hAnsi="Times New Roman" w:cs="Times New Roman"/>
          <w:sz w:val="24"/>
          <w:szCs w:val="24"/>
        </w:rPr>
        <w:t>й</w:t>
      </w:r>
      <w:r w:rsidRPr="00820925">
        <w:rPr>
          <w:rFonts w:ascii="Times New Roman" w:hAnsi="Times New Roman" w:cs="Times New Roman"/>
          <w:sz w:val="24"/>
          <w:szCs w:val="24"/>
        </w:rPr>
        <w:t>к</w:t>
      </w:r>
      <w:r w:rsidR="00B16AF0">
        <w:rPr>
          <w:rFonts w:ascii="Times New Roman" w:hAnsi="Times New Roman" w:cs="Times New Roman"/>
          <w:sz w:val="24"/>
          <w:szCs w:val="24"/>
        </w:rPr>
        <w:t>и)</w:t>
      </w:r>
      <w:r w:rsidRPr="00820925">
        <w:rPr>
          <w:rFonts w:ascii="Times New Roman" w:hAnsi="Times New Roman" w:cs="Times New Roman"/>
          <w:sz w:val="24"/>
          <w:szCs w:val="24"/>
        </w:rPr>
        <w:t xml:space="preserve">, </w:t>
      </w:r>
      <w:bookmarkStart w:id="1" w:name="P60"/>
      <w:bookmarkEnd w:id="1"/>
      <w:r w:rsidR="00B16AF0" w:rsidRPr="0095376D">
        <w:rPr>
          <w:rFonts w:ascii="Times New Roman" w:hAnsi="Times New Roman"/>
          <w:sz w:val="24"/>
          <w:szCs w:val="24"/>
        </w:rPr>
        <w:t>НДС не облагается на основании</w:t>
      </w:r>
      <w:r w:rsidR="00B16AF0" w:rsidRPr="00143128">
        <w:rPr>
          <w:rFonts w:ascii="Times New Roman" w:hAnsi="Times New Roman"/>
          <w:sz w:val="24"/>
          <w:szCs w:val="24"/>
        </w:rPr>
        <w:t xml:space="preserve"> п.2 статьи 346.11 Налогового кодекса Российской Федерации.</w:t>
      </w:r>
    </w:p>
    <w:p w:rsidR="002A17A4" w:rsidRPr="00820925" w:rsidRDefault="002A17A4" w:rsidP="00B16AF0">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E53AC" w:rsidRPr="00B975C4" w:rsidRDefault="002A17A4" w:rsidP="002E53AC">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2E53AC" w:rsidRPr="002E53AC">
        <w:rPr>
          <w:rFonts w:ascii="Times New Roman" w:hAnsi="Times New Roman" w:cs="Times New Roman"/>
          <w:sz w:val="24"/>
          <w:szCs w:val="24"/>
        </w:rPr>
        <w:t xml:space="preserve"> </w:t>
      </w:r>
      <w:r w:rsidR="002E53AC" w:rsidRPr="00B975C4">
        <w:rPr>
          <w:rFonts w:ascii="Times New Roman" w:hAnsi="Times New Roman" w:cs="Times New Roman"/>
          <w:sz w:val="24"/>
          <w:szCs w:val="24"/>
        </w:rPr>
        <w:t>средства бюджетного учреждения:</w:t>
      </w:r>
    </w:p>
    <w:p w:rsidR="002A17A4" w:rsidRPr="00140089" w:rsidRDefault="001D7378">
      <w:pPr>
        <w:spacing w:before="220" w:after="1" w:line="220" w:lineRule="atLeast"/>
        <w:ind w:firstLine="540"/>
        <w:contextualSpacing/>
        <w:jc w:val="both"/>
        <w:rPr>
          <w:rFonts w:ascii="Times New Roman" w:hAnsi="Times New Roman" w:cs="Times New Roman"/>
          <w:sz w:val="24"/>
          <w:szCs w:val="24"/>
        </w:rPr>
      </w:pPr>
      <w:r w:rsidRPr="00140089">
        <w:rPr>
          <w:rFonts w:ascii="Times New Roman" w:hAnsi="Times New Roman" w:cs="Times New Roman"/>
          <w:i/>
          <w:sz w:val="24"/>
          <w:szCs w:val="24"/>
        </w:rPr>
        <w:t>приносящая доход деятельность (собственные доходы учреждения</w:t>
      </w:r>
      <w:r w:rsidRPr="00140089">
        <w:rPr>
          <w:rFonts w:ascii="Times New Roman" w:hAnsi="Times New Roman" w:cs="Times New Roman"/>
          <w:sz w:val="24"/>
          <w:szCs w:val="24"/>
        </w:rPr>
        <w:t>)</w:t>
      </w:r>
      <w:r w:rsidR="002A17A4" w:rsidRPr="00140089">
        <w:rPr>
          <w:rFonts w:ascii="Times New Roman" w:hAnsi="Times New Roman" w:cs="Times New Roman"/>
          <w:sz w:val="24"/>
          <w:szCs w:val="24"/>
        </w:rPr>
        <w:t>.</w:t>
      </w:r>
    </w:p>
    <w:p w:rsidR="003210BC" w:rsidRPr="00A91077" w:rsidRDefault="002A17A4">
      <w:pPr>
        <w:spacing w:before="220" w:after="1" w:line="220" w:lineRule="atLeast"/>
        <w:ind w:firstLine="540"/>
        <w:contextualSpacing/>
        <w:jc w:val="both"/>
        <w:rPr>
          <w:rFonts w:ascii="Times New Roman" w:hAnsi="Times New Roman" w:cs="Times New Roman"/>
          <w:sz w:val="24"/>
          <w:szCs w:val="28"/>
        </w:rPr>
      </w:pPr>
      <w:r w:rsidRPr="00820925">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w:t>
      </w:r>
      <w:r w:rsidR="00586E84">
        <w:rPr>
          <w:rFonts w:ascii="Times New Roman" w:hAnsi="Times New Roman" w:cs="Times New Roman"/>
          <w:sz w:val="24"/>
          <w:szCs w:val="24"/>
        </w:rPr>
        <w:lastRenderedPageBreak/>
        <w:t xml:space="preserve">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w:t>
      </w:r>
      <w:bookmarkStart w:id="3" w:name="P79"/>
      <w:bookmarkEnd w:id="3"/>
      <w:r w:rsidR="003210BC" w:rsidRPr="00F811A3">
        <w:rPr>
          <w:rFonts w:ascii="Times New Roman" w:hAnsi="Times New Roman" w:cs="Times New Roman"/>
          <w:sz w:val="24"/>
          <w:szCs w:val="28"/>
        </w:rPr>
        <w:t>в течение 7 (семи) рабочих дней со дня подписания Заказчиком документа о приемке</w:t>
      </w:r>
      <w:r w:rsidR="00A91077">
        <w:rPr>
          <w:rFonts w:ascii="Times New Roman" w:hAnsi="Times New Roman" w:cs="Times New Roman"/>
          <w:sz w:val="24"/>
          <w:szCs w:val="28"/>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C0655" w:rsidRPr="002C065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E41F43"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E41F43">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E41F43">
          <w:rPr>
            <w:rFonts w:ascii="Times New Roman" w:hAnsi="Times New Roman" w:cs="Times New Roman"/>
            <w:sz w:val="24"/>
            <w:szCs w:val="24"/>
          </w:rPr>
          <w:t>пунктом 11.1</w:t>
        </w:r>
      </w:hyperlink>
      <w:r w:rsidRPr="00E41F43">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41F43">
        <w:rPr>
          <w:rFonts w:ascii="Times New Roman" w:hAnsi="Times New Roman" w:cs="Times New Roman"/>
          <w:sz w:val="24"/>
          <w:szCs w:val="24"/>
        </w:rPr>
        <w:t>Поставка Товара по Заявкам осуществляется в течение 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3210BC" w:rsidRPr="00E5062B">
        <w:rPr>
          <w:rFonts w:ascii="Times New Roman" w:eastAsia="Calibri" w:hAnsi="Times New Roman" w:cs="Times New Roman"/>
          <w:sz w:val="24"/>
          <w:szCs w:val="24"/>
        </w:rPr>
        <w:t xml:space="preserve">с </w:t>
      </w:r>
      <w:r w:rsidR="00083F95" w:rsidRPr="00083F95">
        <w:rPr>
          <w:rFonts w:ascii="Times New Roman" w:eastAsia="Calibri" w:hAnsi="Times New Roman" w:cs="Times New Roman"/>
          <w:sz w:val="24"/>
          <w:szCs w:val="24"/>
        </w:rPr>
        <w:t>9</w:t>
      </w:r>
      <w:r w:rsidR="003210BC">
        <w:rPr>
          <w:rFonts w:ascii="Times New Roman" w:eastAsia="Calibri" w:hAnsi="Times New Roman" w:cs="Times New Roman"/>
          <w:sz w:val="24"/>
          <w:szCs w:val="24"/>
        </w:rPr>
        <w:t xml:space="preserve"> </w:t>
      </w:r>
      <w:r w:rsidR="00083F95" w:rsidRPr="00083F95">
        <w:rPr>
          <w:rFonts w:ascii="Times New Roman" w:eastAsia="Calibri" w:hAnsi="Times New Roman" w:cs="Times New Roman"/>
          <w:sz w:val="24"/>
          <w:szCs w:val="24"/>
        </w:rPr>
        <w:t>января</w:t>
      </w:r>
      <w:r w:rsidR="003210BC" w:rsidRPr="00E5062B">
        <w:rPr>
          <w:rFonts w:ascii="Times New Roman" w:eastAsia="Calibri" w:hAnsi="Times New Roman" w:cs="Times New Roman"/>
          <w:sz w:val="24"/>
          <w:szCs w:val="24"/>
        </w:rPr>
        <w:t xml:space="preserve"> </w:t>
      </w:r>
      <w:r w:rsidR="003210BC">
        <w:rPr>
          <w:rFonts w:ascii="Times New Roman" w:eastAsia="Calibri" w:hAnsi="Times New Roman" w:cs="Times New Roman"/>
          <w:sz w:val="24"/>
          <w:szCs w:val="24"/>
        </w:rPr>
        <w:t>по</w:t>
      </w:r>
      <w:r w:rsidR="003210BC" w:rsidRPr="00E5062B">
        <w:rPr>
          <w:rFonts w:ascii="Times New Roman" w:eastAsia="Calibri" w:hAnsi="Times New Roman" w:cs="Times New Roman"/>
          <w:sz w:val="24"/>
          <w:szCs w:val="24"/>
        </w:rPr>
        <w:t xml:space="preserve"> </w:t>
      </w:r>
      <w:r w:rsidR="003210BC">
        <w:rPr>
          <w:rFonts w:ascii="Times New Roman" w:eastAsia="Calibri" w:hAnsi="Times New Roman" w:cs="Times New Roman"/>
          <w:sz w:val="24"/>
          <w:szCs w:val="24"/>
        </w:rPr>
        <w:t>29</w:t>
      </w:r>
      <w:r w:rsidR="003210BC" w:rsidRPr="00E5062B">
        <w:rPr>
          <w:rFonts w:ascii="Times New Roman" w:eastAsia="Calibri" w:hAnsi="Times New Roman" w:cs="Times New Roman"/>
          <w:sz w:val="24"/>
          <w:szCs w:val="24"/>
        </w:rPr>
        <w:t xml:space="preserve"> </w:t>
      </w:r>
      <w:r w:rsidR="00083F95" w:rsidRPr="00083F95">
        <w:rPr>
          <w:rFonts w:ascii="Times New Roman" w:eastAsia="Calibri" w:hAnsi="Times New Roman" w:cs="Times New Roman"/>
          <w:sz w:val="24"/>
          <w:szCs w:val="24"/>
        </w:rPr>
        <w:t>марта</w:t>
      </w:r>
      <w:r w:rsidR="00083F95">
        <w:rPr>
          <w:rFonts w:ascii="Times New Roman" w:eastAsia="Calibri" w:hAnsi="Times New Roman" w:cs="Times New Roman"/>
          <w:sz w:val="24"/>
          <w:szCs w:val="24"/>
        </w:rPr>
        <w:t xml:space="preserve"> 202</w:t>
      </w:r>
      <w:r w:rsidR="00083F95" w:rsidRPr="00083F95">
        <w:rPr>
          <w:rFonts w:ascii="Times New Roman" w:eastAsia="Calibri" w:hAnsi="Times New Roman" w:cs="Times New Roman"/>
          <w:sz w:val="24"/>
          <w:szCs w:val="24"/>
        </w:rPr>
        <w:t>4</w:t>
      </w:r>
      <w:r w:rsidR="003210BC" w:rsidRPr="00E5062B">
        <w:rPr>
          <w:rFonts w:ascii="Times New Roman" w:eastAsia="Calibri" w:hAnsi="Times New Roman" w:cs="Times New Roman"/>
          <w:sz w:val="24"/>
          <w:szCs w:val="24"/>
        </w:rPr>
        <w:t xml:space="preserve"> года</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F6C21">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B16AF0" w:rsidRPr="00DB631D" w:rsidRDefault="002D198B" w:rsidP="00B16AF0">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B16AF0">
        <w:rPr>
          <w:rFonts w:ascii="Times New Roman" w:hAnsi="Times New Roman"/>
          <w:sz w:val="24"/>
          <w:szCs w:val="24"/>
        </w:rPr>
        <w:t>г. Пенза ул. Пушанина,10</w:t>
      </w:r>
      <w:r w:rsidR="00B16AF0" w:rsidRPr="00184C13">
        <w:rPr>
          <w:rFonts w:ascii="Times New Roman" w:hAnsi="Times New Roman"/>
          <w:sz w:val="24"/>
          <w:szCs w:val="24"/>
        </w:rPr>
        <w:t>.</w:t>
      </w:r>
      <w:r w:rsidR="00B16AF0">
        <w:rPr>
          <w:rFonts w:ascii="Times New Roman" w:hAnsi="Times New Roman"/>
          <w:sz w:val="24"/>
        </w:rPr>
        <w:t xml:space="preserve"> </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2E53AC" w:rsidRPr="00E5062B" w:rsidRDefault="002E53AC" w:rsidP="002E53AC">
      <w:pPr>
        <w:spacing w:before="220" w:after="100" w:afterAutospacing="1" w:line="220" w:lineRule="atLeast"/>
        <w:ind w:firstLine="539"/>
        <w:contextualSpacing/>
        <w:jc w:val="both"/>
        <w:rPr>
          <w:rFonts w:ascii="Times New Roman" w:hAnsi="Times New Roman" w:cs="Times New Roman"/>
          <w:sz w:val="24"/>
          <w:szCs w:val="24"/>
        </w:rPr>
      </w:pPr>
      <w:r w:rsidRPr="00E5062B">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002E53AC" w:rsidRPr="00E5062B">
        <w:rPr>
          <w:rFonts w:ascii="Times New Roman" w:eastAsiaTheme="minorEastAsia" w:hAnsi="Times New Roman" w:cs="Times New Roman"/>
          <w:sz w:val="24"/>
          <w:szCs w:val="24"/>
          <w:shd w:val="clear" w:color="auto" w:fill="FFFFFF"/>
          <w:lang w:eastAsia="ru-RU"/>
        </w:rPr>
        <w:t xml:space="preserve">в течение 5 рабочих дней </w:t>
      </w:r>
      <w:r w:rsidRPr="00E41F43">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w:t>
      </w:r>
      <w:r w:rsidRPr="00592921">
        <w:rPr>
          <w:rFonts w:ascii="Times New Roman" w:eastAsiaTheme="minorEastAsia" w:hAnsi="Times New Roman" w:cs="Times New Roman"/>
          <w:sz w:val="24"/>
          <w:szCs w:val="24"/>
          <w:shd w:val="clear" w:color="auto" w:fill="FFFFFF"/>
          <w:lang w:eastAsia="ru-RU"/>
        </w:rPr>
        <w:t xml:space="preserve"> подписью лица, имеющего право действовать от имени Поставщика, и размещает в ЕИС документ о приемке, который должен содержать</w:t>
      </w:r>
      <w:r w:rsidR="00B16AF0">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w:t>
      </w:r>
      <w:r w:rsidRPr="00E41F43">
        <w:rPr>
          <w:rFonts w:ascii="Times New Roman" w:eastAsiaTheme="minorEastAsia" w:hAnsi="Times New Roman" w:cs="Times New Roman"/>
          <w:sz w:val="24"/>
          <w:szCs w:val="24"/>
          <w:shd w:val="clear" w:color="auto" w:fill="FFFFFF"/>
          <w:lang w:eastAsia="ru-RU"/>
        </w:rPr>
        <w:t>течение 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E41F43">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xml:space="preserve">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w:t>
      </w:r>
      <w:r w:rsidRPr="000810F7">
        <w:rPr>
          <w:rFonts w:ascii="Times New Roman" w:hAnsi="Times New Roman" w:cs="Times New Roman"/>
          <w:sz w:val="24"/>
          <w:szCs w:val="24"/>
        </w:rPr>
        <w:lastRenderedPageBreak/>
        <w:t>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Default="00F31108" w:rsidP="003675E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B16AF0" w:rsidRPr="00820925" w:rsidRDefault="00B16AF0" w:rsidP="003675E8">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ательством Российской Федерации</w:t>
      </w:r>
      <w:r w:rsidR="00B16AF0">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Default="002A17A4" w:rsidP="003675E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B16AF0" w:rsidRPr="00820925" w:rsidRDefault="00B16AF0" w:rsidP="003675E8">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B16AF0" w:rsidRDefault="00B16AF0">
      <w:pPr>
        <w:spacing w:after="1" w:line="220" w:lineRule="atLeast"/>
        <w:jc w:val="center"/>
        <w:outlineLvl w:val="1"/>
        <w:rPr>
          <w:rFonts w:ascii="Times New Roman" w:hAnsi="Times New Roman" w:cs="Times New Roman"/>
          <w:sz w:val="24"/>
          <w:szCs w:val="24"/>
        </w:rPr>
      </w:pPr>
      <w:bookmarkStart w:id="15" w:name="P211"/>
      <w:bookmarkEnd w:id="15"/>
    </w:p>
    <w:p w:rsidR="0056433B" w:rsidRDefault="0056433B">
      <w:pPr>
        <w:spacing w:after="1" w:line="220" w:lineRule="atLeast"/>
        <w:jc w:val="center"/>
        <w:outlineLvl w:val="1"/>
        <w:rPr>
          <w:rFonts w:ascii="Times New Roman" w:hAnsi="Times New Roman" w:cs="Times New Roman"/>
          <w:sz w:val="24"/>
          <w:szCs w:val="24"/>
        </w:rPr>
      </w:pPr>
    </w:p>
    <w:p w:rsidR="0056433B" w:rsidRDefault="0056433B">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B16AF0">
        <w:rPr>
          <w:rFonts w:ascii="Times New Roman" w:hAnsi="Times New Roman" w:cs="Times New Roman"/>
          <w:sz w:val="24"/>
          <w:szCs w:val="24"/>
        </w:rPr>
        <w:t>3 493</w:t>
      </w:r>
      <w:r w:rsidRPr="00997A78">
        <w:rPr>
          <w:rFonts w:ascii="Times New Roman" w:hAnsi="Times New Roman" w:cs="Times New Roman"/>
          <w:sz w:val="24"/>
          <w:szCs w:val="24"/>
        </w:rPr>
        <w:t xml:space="preserve"> рубл</w:t>
      </w:r>
      <w:r w:rsidR="00B16AF0">
        <w:rPr>
          <w:rFonts w:ascii="Times New Roman" w:hAnsi="Times New Roman" w:cs="Times New Roman"/>
          <w:sz w:val="24"/>
          <w:szCs w:val="24"/>
        </w:rPr>
        <w:t>я</w:t>
      </w:r>
      <w:r w:rsidRPr="00997A78">
        <w:rPr>
          <w:rFonts w:ascii="Times New Roman" w:hAnsi="Times New Roman" w:cs="Times New Roman"/>
          <w:sz w:val="24"/>
          <w:szCs w:val="24"/>
        </w:rPr>
        <w:t xml:space="preserve"> </w:t>
      </w:r>
      <w:r w:rsidR="00B16AF0">
        <w:rPr>
          <w:rFonts w:ascii="Times New Roman" w:hAnsi="Times New Roman" w:cs="Times New Roman"/>
          <w:sz w:val="24"/>
          <w:szCs w:val="24"/>
        </w:rPr>
        <w:t>20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w:t>
      </w:r>
      <w:r w:rsidR="00B16AF0">
        <w:rPr>
          <w:rFonts w:ascii="Times New Roman" w:eastAsia="Calibri" w:hAnsi="Times New Roman" w:cs="Times New Roman"/>
          <w:sz w:val="24"/>
          <w:szCs w:val="24"/>
          <w:u w:val="single"/>
        </w:rPr>
        <w:t>_-</w:t>
      </w:r>
      <w:r>
        <w:rPr>
          <w:rFonts w:ascii="Times New Roman" w:eastAsia="Calibri" w:hAnsi="Times New Roman" w:cs="Times New Roman"/>
          <w:sz w:val="24"/>
          <w:szCs w:val="24"/>
        </w:rPr>
        <w:t>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w:t>
      </w:r>
      <w:r>
        <w:rPr>
          <w:rFonts w:ascii="Times New Roman" w:hAnsi="Times New Roman" w:cs="Times New Roman"/>
          <w:sz w:val="24"/>
          <w:szCs w:val="24"/>
        </w:rPr>
        <w:lastRenderedPageBreak/>
        <w:t>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FF6C21">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2E53AC" w:rsidRPr="00E5062B">
        <w:rPr>
          <w:rFonts w:ascii="Times New Roman" w:hAnsi="Times New Roman" w:cs="Times New Roman"/>
          <w:sz w:val="24"/>
          <w:szCs w:val="24"/>
        </w:rPr>
        <w:t>Обеспечение исполнения контракта не устанавливается.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DF0FD2">
      <w:pPr>
        <w:spacing w:before="220" w:after="0"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0FD2" w:rsidRDefault="00DF0FD2" w:rsidP="00DF0F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DF0FD2" w:rsidRDefault="00DF0FD2" w:rsidP="00DF0FD2">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1D580D" w:rsidRDefault="00DF0FD2" w:rsidP="001D580D">
      <w:pPr>
        <w:pStyle w:val="ConsPlusNormal0"/>
        <w:spacing w:before="220"/>
        <w:ind w:firstLine="540"/>
        <w:contextualSpacing/>
        <w:rPr>
          <w:rFonts w:ascii="Times New Roman" w:hAnsi="Times New Roman" w:cs="Times New Roman"/>
          <w:sz w:val="24"/>
          <w:szCs w:val="24"/>
        </w:rPr>
      </w:pPr>
      <w:r>
        <w:rPr>
          <w:rFonts w:ascii="Times New Roman"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005A5FA5">
        <w:rPr>
          <w:rFonts w:ascii="Times New Roman" w:hAnsi="Times New Roman" w:cs="Times New Roman"/>
          <w:sz w:val="24"/>
          <w:szCs w:val="24"/>
        </w:rPr>
        <w:t xml:space="preserve">.  </w:t>
      </w:r>
    </w:p>
    <w:p w:rsidR="005A5FA5" w:rsidRDefault="005A5FA5" w:rsidP="001D580D">
      <w:pPr>
        <w:pStyle w:val="ConsPlusNormal0"/>
        <w:spacing w:before="220"/>
        <w:ind w:firstLine="540"/>
        <w:contextualSpacing/>
        <w:rPr>
          <w:rFonts w:ascii="Times New Roman" w:hAnsi="Times New Roman" w:cs="Times New Roman"/>
          <w:sz w:val="24"/>
          <w:szCs w:val="24"/>
        </w:rPr>
      </w:pPr>
      <w:r>
        <w:rPr>
          <w:rFonts w:ascii="Times New Roman" w:hAnsi="Times New Roman" w:cs="Times New Roman"/>
          <w:sz w:val="24"/>
          <w:szCs w:val="24"/>
        </w:rPr>
        <w:t>10.5 С</w:t>
      </w:r>
      <w:r w:rsidR="00DF0FD2">
        <w:rPr>
          <w:rFonts w:ascii="Times New Roman" w:hAnsi="Times New Roman" w:cs="Times New Roman"/>
          <w:sz w:val="24"/>
          <w:szCs w:val="24"/>
        </w:rPr>
        <w:t>рок рассмотрения претензии составляет 5 (пять) рабочих дней с момента поступления Стороне уведомления.</w:t>
      </w:r>
    </w:p>
    <w:p w:rsidR="005A5FA5" w:rsidRDefault="00DF0FD2" w:rsidP="005A5FA5">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5A5FA5">
        <w:rPr>
          <w:rFonts w:ascii="Times New Roman" w:hAnsi="Times New Roman" w:cs="Times New Roman"/>
          <w:sz w:val="24"/>
          <w:szCs w:val="24"/>
        </w:rPr>
        <w:t>6</w:t>
      </w:r>
      <w:r>
        <w:rPr>
          <w:rFonts w:ascii="Times New Roman" w:hAnsi="Times New Roman" w:cs="Times New Roman"/>
          <w:sz w:val="24"/>
          <w:szCs w:val="24"/>
        </w:rPr>
        <w:t>.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A5FA5" w:rsidRDefault="00DF0FD2" w:rsidP="005A5FA5">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5A5FA5">
        <w:rPr>
          <w:rFonts w:ascii="Times New Roman" w:hAnsi="Times New Roman" w:cs="Times New Roman"/>
          <w:sz w:val="24"/>
          <w:szCs w:val="24"/>
        </w:rPr>
        <w:t>7</w:t>
      </w:r>
      <w:r>
        <w:rPr>
          <w:rFonts w:ascii="Times New Roman" w:hAnsi="Times New Roman" w:cs="Times New Roman"/>
          <w:sz w:val="24"/>
          <w:szCs w:val="24"/>
        </w:rPr>
        <w:t>. Если требования в претензии подлежат денежной оценке, в претензии указывается истребуемая денежная сумма и ее полный и обоснованный расчет.</w:t>
      </w:r>
    </w:p>
    <w:p w:rsidR="005A5FA5" w:rsidRDefault="00DF0FD2" w:rsidP="005A5FA5">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5A5FA5">
        <w:rPr>
          <w:rFonts w:ascii="Times New Roman" w:hAnsi="Times New Roman" w:cs="Times New Roman"/>
          <w:sz w:val="24"/>
          <w:szCs w:val="24"/>
        </w:rPr>
        <w:t>8</w:t>
      </w:r>
      <w:r>
        <w:rPr>
          <w:rFonts w:ascii="Times New Roman" w:hAnsi="Times New Roman" w:cs="Times New Roman"/>
          <w:sz w:val="24"/>
          <w:szCs w:val="24"/>
        </w:rPr>
        <w:t>.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A5FA5" w:rsidRDefault="00DF0FD2" w:rsidP="005A5FA5">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5A5FA5">
        <w:rPr>
          <w:rFonts w:ascii="Times New Roman" w:hAnsi="Times New Roman" w:cs="Times New Roman"/>
          <w:sz w:val="24"/>
          <w:szCs w:val="24"/>
        </w:rPr>
        <w:t>9</w:t>
      </w:r>
      <w:r>
        <w:rPr>
          <w:rFonts w:ascii="Times New Roman" w:hAnsi="Times New Roman" w:cs="Times New Roman"/>
          <w:sz w:val="24"/>
          <w:szCs w:val="24"/>
        </w:rPr>
        <w:t>.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DF0FD2" w:rsidP="005A5FA5">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10.</w:t>
      </w:r>
      <w:r w:rsidR="005A5FA5">
        <w:rPr>
          <w:rFonts w:ascii="Times New Roman" w:hAnsi="Times New Roman" w:cs="Times New Roman"/>
          <w:sz w:val="24"/>
          <w:szCs w:val="24"/>
        </w:rPr>
        <w:t>10</w:t>
      </w:r>
      <w:r>
        <w:rPr>
          <w:rFonts w:ascii="Times New Roman" w:hAnsi="Times New Roman" w:cs="Times New Roman"/>
          <w:sz w:val="24"/>
          <w:szCs w:val="24"/>
        </w:rPr>
        <w:t>.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Настоящий Контракт вступает в силу </w:t>
      </w:r>
      <w:r w:rsidR="002E1EC4" w:rsidRPr="00820925">
        <w:rPr>
          <w:rFonts w:ascii="Times New Roman" w:hAnsi="Times New Roman" w:cs="Times New Roman"/>
          <w:sz w:val="24"/>
          <w:szCs w:val="24"/>
        </w:rPr>
        <w:t xml:space="preserve">с </w:t>
      </w:r>
      <w:r w:rsidR="00083F95" w:rsidRPr="00083F95">
        <w:rPr>
          <w:rFonts w:ascii="Times New Roman" w:hAnsi="Times New Roman" w:cs="Times New Roman"/>
          <w:sz w:val="24"/>
          <w:szCs w:val="24"/>
        </w:rPr>
        <w:t>9 января 2024 г.</w:t>
      </w:r>
      <w:r w:rsidR="002E1EC4" w:rsidRPr="00820925">
        <w:rPr>
          <w:rFonts w:ascii="Times New Roman" w:hAnsi="Times New Roman" w:cs="Times New Roman"/>
          <w:sz w:val="24"/>
          <w:szCs w:val="24"/>
        </w:rPr>
        <w:t xml:space="preserve"> и</w:t>
      </w:r>
      <w:r w:rsidR="00083F95" w:rsidRPr="00083F95">
        <w:rPr>
          <w:rFonts w:ascii="Times New Roman" w:hAnsi="Times New Roman" w:cs="Times New Roman"/>
          <w:sz w:val="24"/>
          <w:szCs w:val="24"/>
        </w:rPr>
        <w:t xml:space="preserve"> действует</w:t>
      </w:r>
      <w:r w:rsidR="002E1EC4" w:rsidRPr="00820925">
        <w:rPr>
          <w:rFonts w:ascii="Times New Roman" w:hAnsi="Times New Roman" w:cs="Times New Roman"/>
          <w:sz w:val="24"/>
          <w:szCs w:val="24"/>
        </w:rPr>
        <w:t xml:space="preserve"> </w:t>
      </w:r>
      <w:r w:rsidR="00083F95">
        <w:rPr>
          <w:rFonts w:ascii="Times New Roman" w:hAnsi="Times New Roman" w:cs="Times New Roman"/>
          <w:sz w:val="24"/>
          <w:szCs w:val="24"/>
        </w:rPr>
        <w:t xml:space="preserve">по </w:t>
      </w:r>
      <w:r w:rsidR="00B16AF0">
        <w:rPr>
          <w:rFonts w:ascii="Times New Roman" w:hAnsi="Times New Roman" w:cs="Times New Roman"/>
          <w:sz w:val="24"/>
          <w:szCs w:val="24"/>
        </w:rPr>
        <w:t>23</w:t>
      </w:r>
      <w:r w:rsidR="003210BC" w:rsidRPr="00820925">
        <w:rPr>
          <w:rFonts w:ascii="Times New Roman" w:hAnsi="Times New Roman" w:cs="Times New Roman"/>
          <w:sz w:val="24"/>
          <w:szCs w:val="24"/>
        </w:rPr>
        <w:t xml:space="preserve"> </w:t>
      </w:r>
      <w:r w:rsidR="00B16AF0">
        <w:rPr>
          <w:rFonts w:ascii="Times New Roman" w:hAnsi="Times New Roman" w:cs="Times New Roman"/>
          <w:sz w:val="24"/>
          <w:szCs w:val="24"/>
        </w:rPr>
        <w:t>апреля</w:t>
      </w:r>
      <w:r w:rsidR="003210BC">
        <w:rPr>
          <w:rFonts w:ascii="Times New Roman" w:hAnsi="Times New Roman" w:cs="Times New Roman"/>
          <w:sz w:val="24"/>
          <w:szCs w:val="24"/>
        </w:rPr>
        <w:t xml:space="preserve"> </w:t>
      </w:r>
      <w:r w:rsidR="003210BC" w:rsidRPr="00820925">
        <w:rPr>
          <w:rFonts w:ascii="Times New Roman" w:hAnsi="Times New Roman" w:cs="Times New Roman"/>
          <w:sz w:val="24"/>
          <w:szCs w:val="24"/>
        </w:rPr>
        <w:t>202</w:t>
      </w:r>
      <w:r w:rsidR="00083F95" w:rsidRPr="00083F95">
        <w:rPr>
          <w:rFonts w:ascii="Times New Roman" w:hAnsi="Times New Roman" w:cs="Times New Roman"/>
          <w:sz w:val="24"/>
          <w:szCs w:val="24"/>
        </w:rPr>
        <w:t>4</w:t>
      </w:r>
      <w:r w:rsidR="003210BC" w:rsidRPr="00820925">
        <w:rPr>
          <w:rFonts w:ascii="Times New Roman" w:hAnsi="Times New Roman" w:cs="Times New Roman"/>
          <w:sz w:val="24"/>
          <w:szCs w:val="24"/>
        </w:rPr>
        <w:t xml:space="preserve"> г. (включительно)</w:t>
      </w:r>
      <w:r w:rsidR="003210BC">
        <w:rPr>
          <w:rFonts w:ascii="Times New Roman" w:hAnsi="Times New Roman" w:cs="Times New Roman"/>
          <w:sz w:val="24"/>
          <w:szCs w:val="24"/>
        </w:rPr>
        <w:t>,</w:t>
      </w:r>
      <w:r w:rsidRPr="00820925">
        <w:rPr>
          <w:rFonts w:ascii="Times New Roman"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0A0A71">
        <w:rPr>
          <w:rFonts w:ascii="Times New Roman" w:hAnsi="Times New Roman" w:cs="Times New Roman"/>
          <w:sz w:val="24"/>
          <w:szCs w:val="24"/>
        </w:rPr>
        <w:t>ых</w:t>
      </w:r>
      <w:r w:rsidRPr="00820925">
        <w:rPr>
          <w:rFonts w:ascii="Times New Roman" w:hAnsi="Times New Roman" w:cs="Times New Roman"/>
          <w:sz w:val="24"/>
          <w:szCs w:val="24"/>
        </w:rPr>
        <w:t xml:space="preserve">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sidR="000A0A71">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5A5FA5">
        <w:rPr>
          <w:rFonts w:ascii="Times New Roman" w:hAnsi="Times New Roman" w:cs="Times New Roman"/>
          <w:sz w:val="24"/>
          <w:szCs w:val="24"/>
        </w:rPr>
        <w:t>, за исключением случаев указанных в п.10.4 настоящего контракта,</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B16AF0" w:rsidRPr="00820925" w:rsidRDefault="00B16AF0" w:rsidP="00B16AF0">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B16AF0" w:rsidRDefault="00B16AF0" w:rsidP="00B16AF0">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B16AF0" w:rsidRPr="00820925" w:rsidRDefault="00B16AF0" w:rsidP="00B16AF0">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B16AF0" w:rsidRDefault="00B16AF0" w:rsidP="00B16AF0">
      <w:pPr>
        <w:spacing w:after="0" w:line="220" w:lineRule="atLeast"/>
        <w:jc w:val="center"/>
        <w:outlineLvl w:val="1"/>
        <w:rPr>
          <w:rFonts w:ascii="Times New Roman" w:hAnsi="Times New Roman"/>
          <w:sz w:val="24"/>
          <w:szCs w:val="24"/>
        </w:rPr>
      </w:pPr>
      <w:bookmarkStart w:id="22" w:name="P306"/>
      <w:bookmarkEnd w:id="22"/>
    </w:p>
    <w:p w:rsidR="00B16AF0" w:rsidRDefault="00B16AF0" w:rsidP="00B16AF0">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299" w:tblpY="548"/>
        <w:tblW w:w="9894" w:type="dxa"/>
        <w:tblLayout w:type="fixed"/>
        <w:tblCellMar>
          <w:left w:w="113" w:type="dxa"/>
        </w:tblCellMar>
        <w:tblLook w:val="0000" w:firstRow="0" w:lastRow="0" w:firstColumn="0" w:lastColumn="0" w:noHBand="0" w:noVBand="0"/>
      </w:tblPr>
      <w:tblGrid>
        <w:gridCol w:w="4820"/>
        <w:gridCol w:w="5074"/>
      </w:tblGrid>
      <w:tr w:rsidR="00B16AF0" w:rsidRPr="001B380B" w:rsidTr="005E6929">
        <w:trPr>
          <w:trHeight w:val="229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16AF0" w:rsidRPr="00C80E08" w:rsidRDefault="00B16AF0" w:rsidP="005E6929">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rsidR="00B16AF0" w:rsidRPr="00C80E08" w:rsidRDefault="00B16AF0" w:rsidP="005E6929">
            <w:pPr>
              <w:pStyle w:val="a9"/>
              <w:rPr>
                <w:bCs/>
              </w:rPr>
            </w:pPr>
            <w:r w:rsidRPr="00C80E08">
              <w:rPr>
                <w:bCs/>
              </w:rPr>
              <w:t>Муниципальное бюджетное дошкольное образовательное учреждение детский сад № 17 г. Пензы «Земляничка» (МБДОУ детский сад 17 г. Пензы)</w:t>
            </w:r>
          </w:p>
          <w:p w:rsidR="00B16AF0" w:rsidRPr="00C80E08" w:rsidRDefault="00B16AF0" w:rsidP="005E6929">
            <w:pPr>
              <w:pStyle w:val="a9"/>
              <w:rPr>
                <w:bCs/>
              </w:rPr>
            </w:pPr>
            <w:r w:rsidRPr="00C80E08">
              <w:rPr>
                <w:bCs/>
              </w:rPr>
              <w:t>Россия, 440004, г. Пенза, ул. Пушанина,10</w:t>
            </w:r>
          </w:p>
          <w:p w:rsidR="00B16AF0" w:rsidRPr="00C80E08" w:rsidRDefault="00B16AF0" w:rsidP="005E6929">
            <w:pPr>
              <w:pStyle w:val="a9"/>
              <w:rPr>
                <w:bCs/>
              </w:rPr>
            </w:pPr>
            <w:r w:rsidRPr="00C80E08">
              <w:rPr>
                <w:bCs/>
              </w:rPr>
              <w:t>Р/с 03234643567010005500</w:t>
            </w:r>
          </w:p>
          <w:p w:rsidR="00B16AF0" w:rsidRPr="00C80E08" w:rsidRDefault="00B16AF0" w:rsidP="005E6929">
            <w:pPr>
              <w:pStyle w:val="a9"/>
              <w:rPr>
                <w:bCs/>
              </w:rPr>
            </w:pPr>
            <w:r w:rsidRPr="00C80E08">
              <w:rPr>
                <w:bCs/>
              </w:rPr>
              <w:t>Отделение Пенза г.Пенза</w:t>
            </w:r>
          </w:p>
          <w:p w:rsidR="00B16AF0" w:rsidRPr="00C80E08" w:rsidRDefault="00B16AF0" w:rsidP="005E6929">
            <w:pPr>
              <w:pStyle w:val="a9"/>
              <w:rPr>
                <w:bCs/>
              </w:rPr>
            </w:pPr>
            <w:r w:rsidRPr="00C80E08">
              <w:rPr>
                <w:bCs/>
              </w:rPr>
              <w:t xml:space="preserve">ИНН/КПП 5837005620/ 583701001 </w:t>
            </w:r>
          </w:p>
          <w:p w:rsidR="00B16AF0" w:rsidRPr="00C80E08" w:rsidRDefault="00B16AF0" w:rsidP="005E6929">
            <w:pPr>
              <w:pStyle w:val="a9"/>
              <w:rPr>
                <w:bCs/>
              </w:rPr>
            </w:pPr>
            <w:r w:rsidRPr="00C80E08">
              <w:rPr>
                <w:bCs/>
              </w:rPr>
              <w:t>БИК 015655003</w:t>
            </w:r>
          </w:p>
          <w:p w:rsidR="00B16AF0" w:rsidRPr="00C80E08" w:rsidRDefault="00B16AF0" w:rsidP="005E6929">
            <w:pPr>
              <w:pStyle w:val="a9"/>
              <w:rPr>
                <w:bCs/>
              </w:rPr>
            </w:pPr>
            <w:r w:rsidRPr="00C80E08">
              <w:rPr>
                <w:bCs/>
              </w:rPr>
              <w:t>к/с 40102810045370000047</w:t>
            </w:r>
          </w:p>
          <w:p w:rsidR="00B16AF0" w:rsidRPr="00C80E08" w:rsidRDefault="00B16AF0" w:rsidP="005E6929">
            <w:pPr>
              <w:pStyle w:val="a9"/>
              <w:rPr>
                <w:bCs/>
              </w:rPr>
            </w:pPr>
            <w:r w:rsidRPr="00C80E08">
              <w:rPr>
                <w:bCs/>
              </w:rPr>
              <w:t>Тел: 93-43-60</w:t>
            </w:r>
          </w:p>
          <w:p w:rsidR="00B16AF0" w:rsidRPr="00C80E08" w:rsidRDefault="00B16AF0" w:rsidP="005E6929">
            <w:pPr>
              <w:suppressAutoHyphens/>
              <w:spacing w:line="220" w:lineRule="atLeast"/>
              <w:ind w:left="34"/>
              <w:rPr>
                <w:rFonts w:ascii="Times New Roman" w:hAnsi="Times New Roman"/>
                <w:bCs/>
                <w:sz w:val="24"/>
                <w:szCs w:val="24"/>
              </w:rPr>
            </w:pPr>
            <w:r w:rsidRPr="00C80E08">
              <w:rPr>
                <w:rFonts w:ascii="Times New Roman" w:hAnsi="Times New Roman"/>
                <w:sz w:val="24"/>
                <w:szCs w:val="24"/>
              </w:rPr>
              <w:t xml:space="preserve">Эл. Почта: </w:t>
            </w:r>
            <w:hyperlink r:id="rId19" w:history="1">
              <w:r w:rsidRPr="002D74B4">
                <w:rPr>
                  <w:rStyle w:val="a7"/>
                  <w:rFonts w:ascii="Times New Roman" w:hAnsi="Times New Roman"/>
                  <w:sz w:val="24"/>
                  <w:szCs w:val="24"/>
                  <w:lang w:val="en-US"/>
                </w:rPr>
                <w:t>ds</w:t>
              </w:r>
              <w:r w:rsidRPr="002D74B4">
                <w:rPr>
                  <w:rStyle w:val="a7"/>
                  <w:rFonts w:ascii="Times New Roman" w:hAnsi="Times New Roman"/>
                  <w:sz w:val="24"/>
                  <w:szCs w:val="24"/>
                </w:rPr>
                <w:t>17@</w:t>
              </w:r>
              <w:r w:rsidRPr="002D74B4">
                <w:rPr>
                  <w:rStyle w:val="a7"/>
                  <w:rFonts w:ascii="Times New Roman" w:hAnsi="Times New Roman"/>
                  <w:sz w:val="24"/>
                  <w:szCs w:val="24"/>
                  <w:lang w:val="en-US"/>
                </w:rPr>
                <w:t>mail</w:t>
              </w:r>
              <w:r w:rsidRPr="002D74B4">
                <w:rPr>
                  <w:rStyle w:val="a7"/>
                  <w:rFonts w:ascii="Times New Roman" w:hAnsi="Times New Roman"/>
                  <w:sz w:val="24"/>
                  <w:szCs w:val="24"/>
                </w:rPr>
                <w:t>.</w:t>
              </w:r>
              <w:r w:rsidRPr="002D74B4">
                <w:rPr>
                  <w:rStyle w:val="a7"/>
                  <w:rFonts w:ascii="Times New Roman" w:hAnsi="Times New Roman"/>
                  <w:sz w:val="24"/>
                  <w:szCs w:val="24"/>
                  <w:lang w:val="en-US"/>
                </w:rPr>
                <w:t>ru</w:t>
              </w:r>
            </w:hyperlink>
          </w:p>
          <w:p w:rsidR="00B16AF0" w:rsidRPr="00C80E08" w:rsidRDefault="00B16AF0" w:rsidP="005E6929">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B16AF0" w:rsidRPr="00C80E08" w:rsidRDefault="00B16AF0" w:rsidP="005E6929">
            <w:pPr>
              <w:tabs>
                <w:tab w:val="center" w:pos="4677"/>
                <w:tab w:val="right" w:pos="9355"/>
              </w:tabs>
              <w:suppressAutoHyphens/>
              <w:spacing w:after="0" w:line="220" w:lineRule="atLeast"/>
              <w:ind w:left="360"/>
              <w:jc w:val="center"/>
              <w:rPr>
                <w:rFonts w:ascii="Times New Roman" w:hAnsi="Times New Roman"/>
                <w:kern w:val="1"/>
                <w:sz w:val="24"/>
                <w:szCs w:val="24"/>
              </w:rPr>
            </w:pPr>
            <w:r w:rsidRPr="00C80E08">
              <w:rPr>
                <w:rFonts w:ascii="Times New Roman" w:hAnsi="Times New Roman"/>
                <w:b/>
                <w:kern w:val="1"/>
                <w:sz w:val="24"/>
                <w:szCs w:val="24"/>
              </w:rPr>
              <w:t>Поставщик</w:t>
            </w:r>
          </w:p>
          <w:p w:rsidR="00B16AF0" w:rsidRPr="00C80E08" w:rsidRDefault="00B16AF0" w:rsidP="005E6929">
            <w:pPr>
              <w:spacing w:after="1" w:line="220" w:lineRule="atLeast"/>
              <w:outlineLvl w:val="1"/>
              <w:rPr>
                <w:rFonts w:ascii="Times New Roman" w:hAnsi="Times New Roman"/>
                <w:sz w:val="24"/>
                <w:szCs w:val="24"/>
              </w:rPr>
            </w:pPr>
            <w:r w:rsidRPr="00C80E08">
              <w:rPr>
                <w:rFonts w:ascii="Times New Roman" w:hAnsi="Times New Roman"/>
                <w:sz w:val="24"/>
                <w:szCs w:val="24"/>
              </w:rPr>
              <w:t>Общество с ограниченной ответственностью «РУССТОРГ» (ООО «РТ»)</w:t>
            </w:r>
          </w:p>
          <w:p w:rsidR="00B16AF0" w:rsidRPr="00C80E08" w:rsidRDefault="00B16AF0" w:rsidP="005E6929">
            <w:pPr>
              <w:spacing w:after="1" w:line="220" w:lineRule="atLeast"/>
              <w:outlineLvl w:val="1"/>
              <w:rPr>
                <w:rFonts w:ascii="Times New Roman" w:hAnsi="Times New Roman"/>
                <w:sz w:val="24"/>
                <w:szCs w:val="24"/>
              </w:rPr>
            </w:pPr>
            <w:r w:rsidRPr="00C80E08">
              <w:rPr>
                <w:rFonts w:ascii="Times New Roman" w:hAnsi="Times New Roman"/>
                <w:sz w:val="24"/>
                <w:szCs w:val="24"/>
              </w:rPr>
              <w:t>440015, Пензенская область, г. Пенза, ул. Аустрина, дом 63, литер Ю1, офис 4</w:t>
            </w:r>
          </w:p>
          <w:p w:rsidR="00B16AF0" w:rsidRPr="00C80E08" w:rsidRDefault="00B16AF0" w:rsidP="005E6929">
            <w:pPr>
              <w:spacing w:after="1" w:line="220" w:lineRule="atLeast"/>
              <w:outlineLvl w:val="1"/>
              <w:rPr>
                <w:rFonts w:ascii="Times New Roman" w:hAnsi="Times New Roman"/>
                <w:sz w:val="24"/>
                <w:szCs w:val="24"/>
              </w:rPr>
            </w:pPr>
            <w:r w:rsidRPr="00C80E08">
              <w:rPr>
                <w:rFonts w:ascii="Times New Roman" w:hAnsi="Times New Roman"/>
                <w:sz w:val="24"/>
                <w:szCs w:val="24"/>
              </w:rPr>
              <w:t>ИНН /КПП  5835129028/583501001</w:t>
            </w:r>
          </w:p>
          <w:p w:rsidR="00B16AF0" w:rsidRPr="00C80E08" w:rsidRDefault="00B16AF0" w:rsidP="005E6929">
            <w:pPr>
              <w:spacing w:after="1" w:line="220" w:lineRule="atLeast"/>
              <w:outlineLvl w:val="1"/>
              <w:rPr>
                <w:rFonts w:ascii="Times New Roman" w:hAnsi="Times New Roman"/>
                <w:sz w:val="24"/>
                <w:szCs w:val="24"/>
              </w:rPr>
            </w:pPr>
            <w:r w:rsidRPr="00C80E08">
              <w:rPr>
                <w:rFonts w:ascii="Times New Roman" w:hAnsi="Times New Roman"/>
                <w:sz w:val="24"/>
                <w:szCs w:val="24"/>
              </w:rPr>
              <w:t>р/с 40702810648000005229 в Отделении № 8624 Сбербанка России</w:t>
            </w:r>
          </w:p>
          <w:p w:rsidR="00B16AF0" w:rsidRPr="00C80E08" w:rsidRDefault="00B16AF0" w:rsidP="005E6929">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к/с 30101810000000000635 </w:t>
            </w:r>
          </w:p>
          <w:p w:rsidR="00B16AF0" w:rsidRPr="00C80E08" w:rsidRDefault="00B16AF0" w:rsidP="005E6929">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БИК 045655635  </w:t>
            </w:r>
          </w:p>
          <w:p w:rsidR="00B16AF0" w:rsidRPr="00C80E08" w:rsidRDefault="00B16AF0" w:rsidP="005E6929">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E-mail  </w:t>
            </w:r>
            <w:hyperlink r:id="rId20" w:history="1">
              <w:r w:rsidRPr="002D74B4">
                <w:rPr>
                  <w:rStyle w:val="a7"/>
                  <w:rFonts w:ascii="Times New Roman" w:hAnsi="Times New Roman"/>
                  <w:sz w:val="24"/>
                  <w:szCs w:val="24"/>
                </w:rPr>
                <w:t>tender@ooorusstorg.ru</w:t>
              </w:r>
            </w:hyperlink>
          </w:p>
          <w:p w:rsidR="00B16AF0" w:rsidRDefault="00B16AF0" w:rsidP="005E6929">
            <w:pPr>
              <w:tabs>
                <w:tab w:val="center" w:pos="5249"/>
                <w:tab w:val="right" w:pos="9355"/>
              </w:tabs>
              <w:suppressAutoHyphens/>
              <w:spacing w:after="0" w:line="220" w:lineRule="atLeast"/>
              <w:rPr>
                <w:rFonts w:ascii="Times New Roman" w:hAnsi="Times New Roman"/>
                <w:sz w:val="24"/>
                <w:szCs w:val="24"/>
              </w:rPr>
            </w:pPr>
            <w:r w:rsidRPr="00C80E08">
              <w:rPr>
                <w:rFonts w:ascii="Times New Roman" w:hAnsi="Times New Roman"/>
                <w:sz w:val="24"/>
                <w:szCs w:val="24"/>
              </w:rPr>
              <w:t>Тел. 8 (412) 45-23-77</w:t>
            </w:r>
          </w:p>
          <w:p w:rsidR="00B16AF0" w:rsidRPr="00B55112" w:rsidRDefault="00B16AF0" w:rsidP="005E6929">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Сведение о лице,</w:t>
            </w:r>
            <w:r w:rsidR="0056433B">
              <w:rPr>
                <w:rFonts w:ascii="Times New Roman" w:hAnsi="Times New Roman"/>
                <w:sz w:val="24"/>
                <w:szCs w:val="24"/>
              </w:rPr>
              <w:t xml:space="preserve"> </w:t>
            </w:r>
            <w:r w:rsidRPr="00B55112">
              <w:rPr>
                <w:rFonts w:ascii="Times New Roman" w:hAnsi="Times New Roman"/>
                <w:sz w:val="24"/>
                <w:szCs w:val="24"/>
              </w:rPr>
              <w:t>имеющего право без доверенности действовать от имени юридического лица, либо действующего в качестве руководителя юридического лица:</w:t>
            </w:r>
          </w:p>
          <w:p w:rsidR="00B16AF0" w:rsidRPr="00B55112" w:rsidRDefault="00B16AF0" w:rsidP="005E6929">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 xml:space="preserve">Генеральный директор ООО «РТ» </w:t>
            </w:r>
            <w:r>
              <w:rPr>
                <w:rFonts w:ascii="Times New Roman" w:hAnsi="Times New Roman"/>
                <w:sz w:val="24"/>
                <w:szCs w:val="24"/>
              </w:rPr>
              <w:t xml:space="preserve">                    </w:t>
            </w:r>
            <w:r w:rsidRPr="00B55112">
              <w:rPr>
                <w:rFonts w:ascii="Times New Roman" w:hAnsi="Times New Roman"/>
                <w:bCs/>
                <w:sz w:val="24"/>
                <w:szCs w:val="24"/>
              </w:rPr>
              <w:t xml:space="preserve">Ходякова Ирина Алексеевна                                    (ИНН </w:t>
            </w:r>
            <w:r w:rsidRPr="00B55112">
              <w:rPr>
                <w:rFonts w:ascii="Times New Roman CYR" w:hAnsi="Times New Roman CYR"/>
                <w:sz w:val="24"/>
                <w:szCs w:val="24"/>
              </w:rPr>
              <w:t>581702523939</w:t>
            </w:r>
            <w:r w:rsidRPr="00B55112">
              <w:rPr>
                <w:rFonts w:ascii="Times New Roman" w:hAnsi="Times New Roman"/>
                <w:sz w:val="24"/>
                <w:szCs w:val="24"/>
              </w:rPr>
              <w:t>)</w:t>
            </w:r>
          </w:p>
          <w:p w:rsidR="00B16AF0" w:rsidRPr="00C80E08" w:rsidRDefault="00B16AF0" w:rsidP="005E6929">
            <w:pPr>
              <w:tabs>
                <w:tab w:val="center" w:pos="5249"/>
                <w:tab w:val="right" w:pos="9355"/>
              </w:tabs>
              <w:suppressAutoHyphens/>
              <w:spacing w:after="0" w:line="220" w:lineRule="atLeast"/>
              <w:rPr>
                <w:rFonts w:ascii="Times New Roman" w:hAnsi="Times New Roman"/>
                <w:kern w:val="1"/>
                <w:sz w:val="24"/>
                <w:szCs w:val="24"/>
              </w:rPr>
            </w:pPr>
          </w:p>
        </w:tc>
      </w:tr>
    </w:tbl>
    <w:p w:rsidR="00B16AF0" w:rsidRDefault="00B16AF0" w:rsidP="00B16AF0">
      <w:pPr>
        <w:spacing w:after="1" w:line="220" w:lineRule="atLeast"/>
        <w:jc w:val="center"/>
        <w:outlineLvl w:val="1"/>
      </w:pPr>
    </w:p>
    <w:p w:rsidR="00B16AF0" w:rsidRDefault="00B16AF0" w:rsidP="00B16AF0">
      <w:pPr>
        <w:spacing w:after="1" w:line="220" w:lineRule="atLeast"/>
        <w:jc w:val="center"/>
        <w:outlineLvl w:val="1"/>
      </w:pPr>
    </w:p>
    <w:p w:rsidR="00B16AF0" w:rsidRPr="001B380B" w:rsidRDefault="00B16AF0" w:rsidP="00B16AF0">
      <w:pPr>
        <w:spacing w:after="1" w:line="220" w:lineRule="atLeast"/>
        <w:jc w:val="center"/>
        <w:outlineLvl w:val="1"/>
      </w:pPr>
    </w:p>
    <w:p w:rsidR="00B16AF0" w:rsidRPr="001B380B" w:rsidRDefault="00B16AF0" w:rsidP="00B16AF0">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B16AF0" w:rsidRPr="00C80E08" w:rsidTr="005E6929">
        <w:trPr>
          <w:trHeight w:val="912"/>
        </w:trPr>
        <w:tc>
          <w:tcPr>
            <w:tcW w:w="5192" w:type="dxa"/>
            <w:vAlign w:val="center"/>
          </w:tcPr>
          <w:p w:rsidR="00B16AF0" w:rsidRPr="00C80E08" w:rsidRDefault="00B16AF0" w:rsidP="005E6929">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B16AF0" w:rsidRPr="00C80E08" w:rsidRDefault="00B16AF0" w:rsidP="005E6929">
            <w:pPr>
              <w:spacing w:after="1" w:line="220" w:lineRule="atLeast"/>
              <w:ind w:left="567"/>
              <w:rPr>
                <w:rFonts w:ascii="Times New Roman" w:hAnsi="Times New Roman"/>
                <w:sz w:val="24"/>
                <w:szCs w:val="24"/>
              </w:rPr>
            </w:pPr>
          </w:p>
        </w:tc>
        <w:tc>
          <w:tcPr>
            <w:tcW w:w="4882" w:type="dxa"/>
            <w:vAlign w:val="center"/>
          </w:tcPr>
          <w:p w:rsidR="00B16AF0" w:rsidRPr="00C80E08" w:rsidRDefault="00B16AF0" w:rsidP="005E6929">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B16AF0" w:rsidRPr="00C80E08" w:rsidRDefault="00B16AF0" w:rsidP="005E6929">
            <w:pPr>
              <w:spacing w:after="1" w:line="220" w:lineRule="atLeast"/>
              <w:rPr>
                <w:rFonts w:ascii="Times New Roman" w:hAnsi="Times New Roman"/>
                <w:sz w:val="24"/>
                <w:szCs w:val="24"/>
              </w:rPr>
            </w:pPr>
          </w:p>
        </w:tc>
      </w:tr>
    </w:tbl>
    <w:p w:rsidR="00B16AF0" w:rsidRPr="00C80E08" w:rsidRDefault="00B16AF0" w:rsidP="00B16AF0">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B40BCF" w:rsidRDefault="00B40BCF">
      <w:pPr>
        <w:spacing w:after="1" w:line="220" w:lineRule="atLeast"/>
        <w:jc w:val="right"/>
        <w:outlineLvl w:val="1"/>
        <w:rPr>
          <w:rFonts w:ascii="Times New Roman" w:hAnsi="Times New Roman" w:cs="Times New Roman"/>
          <w:sz w:val="24"/>
          <w:szCs w:val="24"/>
        </w:rPr>
      </w:pPr>
    </w:p>
    <w:p w:rsidR="0056433B" w:rsidRDefault="0056433B">
      <w:pPr>
        <w:spacing w:after="1" w:line="220" w:lineRule="atLeast"/>
        <w:jc w:val="right"/>
        <w:outlineLvl w:val="1"/>
        <w:rPr>
          <w:rFonts w:ascii="Times New Roman" w:hAnsi="Times New Roman" w:cs="Times New Roman"/>
          <w:sz w:val="24"/>
          <w:szCs w:val="24"/>
        </w:rPr>
      </w:pPr>
    </w:p>
    <w:p w:rsidR="0056433B" w:rsidRDefault="0056433B">
      <w:pPr>
        <w:spacing w:after="1" w:line="220" w:lineRule="atLeast"/>
        <w:jc w:val="right"/>
        <w:outlineLvl w:val="1"/>
        <w:rPr>
          <w:rFonts w:ascii="Times New Roman" w:hAnsi="Times New Roman" w:cs="Times New Roman"/>
          <w:sz w:val="24"/>
          <w:szCs w:val="24"/>
        </w:rPr>
      </w:pPr>
    </w:p>
    <w:p w:rsidR="0056433B" w:rsidRDefault="0056433B">
      <w:pPr>
        <w:spacing w:after="1" w:line="220" w:lineRule="atLeast"/>
        <w:jc w:val="right"/>
        <w:outlineLvl w:val="1"/>
        <w:rPr>
          <w:rFonts w:ascii="Times New Roman" w:hAnsi="Times New Roman" w:cs="Times New Roman"/>
          <w:sz w:val="24"/>
          <w:szCs w:val="24"/>
        </w:rPr>
      </w:pPr>
    </w:p>
    <w:p w:rsidR="0056433B" w:rsidRDefault="0056433B">
      <w:pPr>
        <w:spacing w:after="1" w:line="220" w:lineRule="atLeast"/>
        <w:jc w:val="right"/>
        <w:outlineLvl w:val="1"/>
        <w:rPr>
          <w:rFonts w:ascii="Times New Roman" w:hAnsi="Times New Roman" w:cs="Times New Roman"/>
          <w:sz w:val="24"/>
          <w:szCs w:val="24"/>
        </w:rPr>
      </w:pPr>
    </w:p>
    <w:p w:rsidR="0056433B" w:rsidRDefault="0056433B">
      <w:pPr>
        <w:spacing w:after="1" w:line="220" w:lineRule="atLeast"/>
        <w:jc w:val="right"/>
        <w:outlineLvl w:val="1"/>
        <w:rPr>
          <w:rFonts w:ascii="Times New Roman" w:hAnsi="Times New Roman" w:cs="Times New Roman"/>
          <w:sz w:val="24"/>
          <w:szCs w:val="24"/>
        </w:rPr>
      </w:pPr>
    </w:p>
    <w:p w:rsidR="0056433B" w:rsidRDefault="0056433B">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6757A7">
        <w:rPr>
          <w:rFonts w:ascii="Times New Roman" w:hAnsi="Times New Roman" w:cs="Times New Roman"/>
          <w:sz w:val="24"/>
          <w:szCs w:val="24"/>
        </w:rPr>
        <w:t xml:space="preserve"> 26 </w:t>
      </w:r>
      <w:r w:rsidRPr="00820925">
        <w:rPr>
          <w:rFonts w:ascii="Times New Roman" w:hAnsi="Times New Roman" w:cs="Times New Roman"/>
          <w:sz w:val="24"/>
          <w:szCs w:val="24"/>
        </w:rPr>
        <w:t xml:space="preserve">" </w:t>
      </w:r>
      <w:r w:rsidR="006757A7">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6757A7">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00B16AF0" w:rsidRPr="00B16AF0">
        <w:rPr>
          <w:rFonts w:ascii="Times New Roman" w:hAnsi="Times New Roman" w:cs="Times New Roman"/>
          <w:sz w:val="24"/>
          <w:szCs w:val="24"/>
        </w:rPr>
        <w:t>0855300002823001174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FF6C21" w:rsidRPr="00820925" w:rsidTr="00FB24D9">
        <w:tc>
          <w:tcPr>
            <w:tcW w:w="662" w:type="dxa"/>
          </w:tcPr>
          <w:p w:rsidR="00FF6C21" w:rsidRPr="00820925" w:rsidRDefault="00FF6C21" w:rsidP="00FF6C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FF6C21" w:rsidRPr="00695716" w:rsidRDefault="00FF6C21" w:rsidP="00FF6C21">
            <w:pPr>
              <w:spacing w:after="1" w:line="220" w:lineRule="atLeast"/>
              <w:rPr>
                <w:rFonts w:ascii="Times New Roman" w:hAnsi="Times New Roman" w:cs="Times New Roman"/>
                <w:sz w:val="24"/>
                <w:szCs w:val="24"/>
              </w:rPr>
            </w:pPr>
            <w:r w:rsidRPr="0098390F">
              <w:rPr>
                <w:rFonts w:ascii="Times New Roman" w:eastAsia="Calibri" w:hAnsi="Times New Roman" w:cs="Times New Roman"/>
                <w:sz w:val="24"/>
                <w:szCs w:val="24"/>
              </w:rPr>
              <w:t>Сахар белый свекловичный в твердом состоянии без вкусоароматических или красящих добавок</w:t>
            </w:r>
          </w:p>
        </w:tc>
        <w:tc>
          <w:tcPr>
            <w:tcW w:w="1276" w:type="dxa"/>
          </w:tcPr>
          <w:p w:rsidR="00FF6C21" w:rsidRPr="00693AC6" w:rsidRDefault="00FF6C21" w:rsidP="00FF6C21">
            <w:pPr>
              <w:spacing w:after="1" w:line="220" w:lineRule="atLeast"/>
              <w:rPr>
                <w:rFonts w:ascii="Times New Roman" w:hAnsi="Times New Roman" w:cs="Times New Roman"/>
                <w:sz w:val="24"/>
                <w:szCs w:val="24"/>
              </w:rPr>
            </w:pPr>
            <w:r w:rsidRPr="00693AC6">
              <w:rPr>
                <w:rFonts w:ascii="Times New Roman" w:hAnsi="Times New Roman" w:cs="Times New Roman"/>
                <w:sz w:val="24"/>
                <w:szCs w:val="24"/>
              </w:rPr>
              <w:t>кг</w:t>
            </w:r>
          </w:p>
        </w:tc>
        <w:tc>
          <w:tcPr>
            <w:tcW w:w="1418" w:type="dxa"/>
          </w:tcPr>
          <w:p w:rsidR="00FF6C21" w:rsidRPr="00693AC6" w:rsidRDefault="0056433B"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399</w:t>
            </w:r>
          </w:p>
        </w:tc>
        <w:tc>
          <w:tcPr>
            <w:tcW w:w="1417" w:type="dxa"/>
          </w:tcPr>
          <w:p w:rsidR="00FF6C21" w:rsidRPr="00695716" w:rsidRDefault="00FF6C21"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не менее 3,5 лет</w:t>
            </w:r>
          </w:p>
        </w:tc>
        <w:tc>
          <w:tcPr>
            <w:tcW w:w="1406" w:type="dxa"/>
          </w:tcPr>
          <w:p w:rsidR="00FF6C21" w:rsidRPr="00820925" w:rsidRDefault="0056433B"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62,00</w:t>
            </w:r>
          </w:p>
        </w:tc>
        <w:tc>
          <w:tcPr>
            <w:tcW w:w="1459" w:type="dxa"/>
          </w:tcPr>
          <w:p w:rsidR="00FF6C21" w:rsidRPr="00820925" w:rsidRDefault="0056433B"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24 738,00</w:t>
            </w:r>
          </w:p>
        </w:tc>
      </w:tr>
      <w:tr w:rsidR="0056433B" w:rsidRPr="00820925" w:rsidTr="00FB24D9">
        <w:tc>
          <w:tcPr>
            <w:tcW w:w="662" w:type="dxa"/>
          </w:tcPr>
          <w:p w:rsidR="0056433B" w:rsidRPr="00820925" w:rsidRDefault="0056433B" w:rsidP="00FF6C2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56433B" w:rsidRPr="00695716" w:rsidRDefault="0056433B" w:rsidP="005E6929">
            <w:pPr>
              <w:spacing w:after="1" w:line="220" w:lineRule="atLeast"/>
              <w:rPr>
                <w:rFonts w:ascii="Times New Roman" w:hAnsi="Times New Roman" w:cs="Times New Roman"/>
                <w:sz w:val="24"/>
                <w:szCs w:val="24"/>
              </w:rPr>
            </w:pPr>
            <w:r w:rsidRPr="0098390F">
              <w:rPr>
                <w:rFonts w:ascii="Times New Roman" w:eastAsia="Calibri" w:hAnsi="Times New Roman" w:cs="Times New Roman"/>
                <w:sz w:val="24"/>
                <w:szCs w:val="24"/>
              </w:rPr>
              <w:t>Сахар белый свекловичный в твердом состоянии без вкусоароматических или красящих добавок</w:t>
            </w:r>
          </w:p>
        </w:tc>
        <w:tc>
          <w:tcPr>
            <w:tcW w:w="1276" w:type="dxa"/>
          </w:tcPr>
          <w:p w:rsidR="0056433B" w:rsidRPr="00693AC6" w:rsidRDefault="0056433B" w:rsidP="005E6929">
            <w:pPr>
              <w:spacing w:after="1" w:line="220" w:lineRule="atLeast"/>
              <w:rPr>
                <w:rFonts w:ascii="Times New Roman" w:hAnsi="Times New Roman" w:cs="Times New Roman"/>
                <w:sz w:val="24"/>
                <w:szCs w:val="24"/>
              </w:rPr>
            </w:pPr>
            <w:r w:rsidRPr="00693AC6">
              <w:rPr>
                <w:rFonts w:ascii="Times New Roman" w:hAnsi="Times New Roman" w:cs="Times New Roman"/>
                <w:sz w:val="24"/>
                <w:szCs w:val="24"/>
              </w:rPr>
              <w:t>кг</w:t>
            </w:r>
          </w:p>
        </w:tc>
        <w:tc>
          <w:tcPr>
            <w:tcW w:w="1418" w:type="dxa"/>
          </w:tcPr>
          <w:p w:rsidR="0056433B" w:rsidRPr="00693AC6" w:rsidRDefault="0056433B" w:rsidP="005E6929">
            <w:pPr>
              <w:spacing w:after="1" w:line="220" w:lineRule="atLeast"/>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56433B" w:rsidRPr="00695716" w:rsidRDefault="0056433B" w:rsidP="005E6929">
            <w:pPr>
              <w:spacing w:after="1" w:line="220" w:lineRule="atLeast"/>
              <w:rPr>
                <w:rFonts w:ascii="Times New Roman" w:hAnsi="Times New Roman" w:cs="Times New Roman"/>
                <w:sz w:val="24"/>
                <w:szCs w:val="24"/>
              </w:rPr>
            </w:pPr>
            <w:r>
              <w:rPr>
                <w:rFonts w:ascii="Times New Roman" w:hAnsi="Times New Roman" w:cs="Times New Roman"/>
                <w:sz w:val="24"/>
                <w:szCs w:val="24"/>
              </w:rPr>
              <w:t>не менее 3,5 лет</w:t>
            </w:r>
          </w:p>
        </w:tc>
        <w:tc>
          <w:tcPr>
            <w:tcW w:w="1406" w:type="dxa"/>
          </w:tcPr>
          <w:p w:rsidR="0056433B" w:rsidRPr="00820925" w:rsidRDefault="0056433B"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60,24</w:t>
            </w:r>
          </w:p>
        </w:tc>
        <w:tc>
          <w:tcPr>
            <w:tcW w:w="1459" w:type="dxa"/>
          </w:tcPr>
          <w:p w:rsidR="0056433B" w:rsidRPr="00820925" w:rsidRDefault="0056433B"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60,24</w:t>
            </w:r>
          </w:p>
        </w:tc>
      </w:tr>
      <w:tr w:rsidR="0056433B" w:rsidRPr="00820925" w:rsidTr="009871FD">
        <w:tc>
          <w:tcPr>
            <w:tcW w:w="4106" w:type="dxa"/>
            <w:gridSpan w:val="3"/>
          </w:tcPr>
          <w:p w:rsidR="0056433B" w:rsidRPr="0056433B" w:rsidRDefault="0056433B" w:rsidP="0056433B">
            <w:pPr>
              <w:spacing w:after="1" w:line="220" w:lineRule="atLeast"/>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418" w:type="dxa"/>
          </w:tcPr>
          <w:p w:rsidR="0056433B" w:rsidRPr="0056433B" w:rsidRDefault="0056433B" w:rsidP="00FF6C21">
            <w:pPr>
              <w:spacing w:after="1" w:line="220" w:lineRule="atLeast"/>
              <w:rPr>
                <w:rFonts w:ascii="Times New Roman" w:hAnsi="Times New Roman" w:cs="Times New Roman"/>
                <w:b/>
                <w:sz w:val="24"/>
                <w:szCs w:val="24"/>
              </w:rPr>
            </w:pPr>
            <w:r>
              <w:rPr>
                <w:rFonts w:ascii="Times New Roman" w:hAnsi="Times New Roman" w:cs="Times New Roman"/>
                <w:b/>
                <w:sz w:val="24"/>
                <w:szCs w:val="24"/>
              </w:rPr>
              <w:t>400</w:t>
            </w:r>
          </w:p>
        </w:tc>
        <w:tc>
          <w:tcPr>
            <w:tcW w:w="1417" w:type="dxa"/>
          </w:tcPr>
          <w:p w:rsidR="0056433B" w:rsidRPr="0056433B" w:rsidRDefault="0056433B" w:rsidP="00FF6C21">
            <w:pPr>
              <w:spacing w:after="1" w:line="220" w:lineRule="atLeast"/>
              <w:rPr>
                <w:rFonts w:ascii="Times New Roman" w:hAnsi="Times New Roman" w:cs="Times New Roman"/>
                <w:b/>
                <w:sz w:val="24"/>
                <w:szCs w:val="24"/>
              </w:rPr>
            </w:pPr>
          </w:p>
        </w:tc>
        <w:tc>
          <w:tcPr>
            <w:tcW w:w="1406" w:type="dxa"/>
          </w:tcPr>
          <w:p w:rsidR="0056433B" w:rsidRPr="0056433B" w:rsidRDefault="0056433B" w:rsidP="00FF6C21">
            <w:pPr>
              <w:spacing w:after="1" w:line="220" w:lineRule="atLeast"/>
              <w:rPr>
                <w:rFonts w:ascii="Times New Roman" w:hAnsi="Times New Roman" w:cs="Times New Roman"/>
                <w:b/>
                <w:sz w:val="24"/>
                <w:szCs w:val="24"/>
              </w:rPr>
            </w:pPr>
          </w:p>
        </w:tc>
        <w:tc>
          <w:tcPr>
            <w:tcW w:w="1459" w:type="dxa"/>
          </w:tcPr>
          <w:p w:rsidR="0056433B" w:rsidRPr="0056433B" w:rsidRDefault="0056433B" w:rsidP="00FF6C21">
            <w:pPr>
              <w:spacing w:after="1" w:line="220" w:lineRule="atLeast"/>
              <w:rPr>
                <w:rFonts w:ascii="Times New Roman" w:hAnsi="Times New Roman" w:cs="Times New Roman"/>
                <w:b/>
                <w:sz w:val="24"/>
                <w:szCs w:val="24"/>
              </w:rPr>
            </w:pPr>
            <w:r>
              <w:rPr>
                <w:rFonts w:ascii="Times New Roman" w:hAnsi="Times New Roman" w:cs="Times New Roman"/>
                <w:b/>
                <w:sz w:val="24"/>
                <w:szCs w:val="24"/>
              </w:rPr>
              <w:t>24 798,24</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56433B">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56433B" w:rsidRPr="00820925" w:rsidTr="0056433B">
        <w:tc>
          <w:tcPr>
            <w:tcW w:w="4356" w:type="dxa"/>
            <w:tcBorders>
              <w:top w:val="nil"/>
              <w:left w:val="nil"/>
              <w:bottom w:val="single" w:sz="4" w:space="0" w:color="auto"/>
              <w:right w:val="nil"/>
            </w:tcBorders>
          </w:tcPr>
          <w:p w:rsidR="0056433B" w:rsidRDefault="0056433B" w:rsidP="005E6929">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56433B" w:rsidRDefault="0056433B" w:rsidP="005E6929">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56433B" w:rsidRDefault="0056433B" w:rsidP="005E6929">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56433B" w:rsidRPr="00820925" w:rsidTr="0056433B">
        <w:tblPrEx>
          <w:tblBorders>
            <w:insideH w:val="single" w:sz="4" w:space="0" w:color="auto"/>
          </w:tblBorders>
        </w:tblPrEx>
        <w:tc>
          <w:tcPr>
            <w:tcW w:w="4356" w:type="dxa"/>
            <w:tcBorders>
              <w:top w:val="single" w:sz="4" w:space="0" w:color="auto"/>
              <w:left w:val="nil"/>
              <w:bottom w:val="nil"/>
              <w:right w:val="nil"/>
            </w:tcBorders>
          </w:tcPr>
          <w:p w:rsidR="0056433B" w:rsidRPr="00820925" w:rsidRDefault="0056433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56433B" w:rsidRPr="00820925" w:rsidRDefault="0056433B"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56433B" w:rsidRPr="00820925" w:rsidRDefault="0056433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6757A7" w:rsidRPr="00820925" w:rsidRDefault="006757A7" w:rsidP="006757A7">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 xml:space="preserve"> 26 </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B16AF0">
        <w:rPr>
          <w:rFonts w:ascii="Times New Roman" w:hAnsi="Times New Roman" w:cs="Times New Roman"/>
          <w:sz w:val="24"/>
          <w:szCs w:val="24"/>
        </w:rPr>
        <w:t>0855300002823001174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780" w:type="dxa"/>
        <w:jc w:val="center"/>
        <w:tblLayout w:type="fixed"/>
        <w:tblCellMar>
          <w:left w:w="113" w:type="dxa"/>
        </w:tblCellMar>
        <w:tblLook w:val="04A0" w:firstRow="1" w:lastRow="0" w:firstColumn="1" w:lastColumn="0" w:noHBand="0" w:noVBand="1"/>
      </w:tblPr>
      <w:tblGrid>
        <w:gridCol w:w="704"/>
        <w:gridCol w:w="3548"/>
        <w:gridCol w:w="4183"/>
        <w:gridCol w:w="567"/>
        <w:gridCol w:w="778"/>
      </w:tblGrid>
      <w:tr w:rsidR="003F6221" w:rsidRPr="00820925" w:rsidTr="0056433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548"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4183"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567"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778"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56433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C21" w:rsidRPr="0056433B" w:rsidRDefault="00FF6C21" w:rsidP="00FF6C21">
            <w:pPr>
              <w:jc w:val="center"/>
              <w:rPr>
                <w:rFonts w:ascii="Times New Roman" w:hAnsi="Times New Roman"/>
                <w:sz w:val="24"/>
                <w:szCs w:val="24"/>
              </w:rPr>
            </w:pPr>
            <w:r w:rsidRPr="0056433B">
              <w:rPr>
                <w:rFonts w:ascii="Times New Roman" w:hAnsi="Times New Roman"/>
                <w:sz w:val="24"/>
                <w:szCs w:val="24"/>
              </w:rPr>
              <w:t>Сахар белый свекловичный в твердом состоянии без вкусоароматических или красящих добавок</w:t>
            </w:r>
          </w:p>
          <w:p w:rsidR="00207080" w:rsidRPr="0056433B" w:rsidRDefault="00FF6C21" w:rsidP="00FF6C21">
            <w:pPr>
              <w:spacing w:after="0"/>
              <w:jc w:val="center"/>
              <w:rPr>
                <w:rFonts w:ascii="Times New Roman" w:hAnsi="Times New Roman" w:cs="Times New Roman"/>
                <w:sz w:val="24"/>
                <w:szCs w:val="24"/>
              </w:rPr>
            </w:pPr>
            <w:r w:rsidRPr="0056433B">
              <w:rPr>
                <w:rFonts w:ascii="Times New Roman" w:hAnsi="Times New Roman"/>
                <w:sz w:val="24"/>
                <w:szCs w:val="24"/>
              </w:rPr>
              <w:t>10.81.12.110-00000004</w:t>
            </w:r>
          </w:p>
        </w:tc>
        <w:tc>
          <w:tcPr>
            <w:tcW w:w="4183" w:type="dxa"/>
            <w:tcBorders>
              <w:top w:val="single" w:sz="4" w:space="0" w:color="000000"/>
              <w:left w:val="single" w:sz="4" w:space="0" w:color="000000"/>
              <w:bottom w:val="single" w:sz="4" w:space="0" w:color="000000"/>
              <w:right w:val="single" w:sz="4" w:space="0" w:color="000000"/>
            </w:tcBorders>
          </w:tcPr>
          <w:p w:rsidR="00207080" w:rsidRPr="0056433B" w:rsidRDefault="0056433B" w:rsidP="0056433B">
            <w:pPr>
              <w:snapToGrid w:val="0"/>
              <w:spacing w:after="0"/>
              <w:ind w:firstLine="20"/>
              <w:rPr>
                <w:rFonts w:ascii="Times New Roman" w:eastAsia="Calibri" w:hAnsi="Times New Roman" w:cs="Times New Roman"/>
                <w:sz w:val="24"/>
                <w:szCs w:val="24"/>
              </w:rPr>
            </w:pPr>
            <w:r w:rsidRPr="0056433B">
              <w:rPr>
                <w:rFonts w:ascii="Times New Roman" w:eastAsia="Calibri" w:hAnsi="Times New Roman" w:cs="Times New Roman"/>
                <w:b/>
                <w:sz w:val="24"/>
                <w:szCs w:val="24"/>
              </w:rPr>
              <w:t>Вид сахара белого:</w:t>
            </w:r>
            <w:r w:rsidRPr="0056433B">
              <w:rPr>
                <w:rFonts w:ascii="Times New Roman" w:eastAsia="Calibri" w:hAnsi="Times New Roman" w:cs="Times New Roman"/>
                <w:sz w:val="24"/>
                <w:szCs w:val="24"/>
              </w:rPr>
              <w:t xml:space="preserve"> Кристаллический</w:t>
            </w:r>
          </w:p>
          <w:p w:rsidR="0056433B" w:rsidRPr="0056433B" w:rsidRDefault="0056433B" w:rsidP="0056433B">
            <w:pPr>
              <w:snapToGrid w:val="0"/>
              <w:spacing w:after="0"/>
              <w:ind w:firstLine="20"/>
              <w:rPr>
                <w:rFonts w:ascii="Times New Roman" w:hAnsi="Times New Roman" w:cs="Times New Roman"/>
                <w:sz w:val="24"/>
                <w:szCs w:val="24"/>
              </w:rPr>
            </w:pPr>
            <w:r w:rsidRPr="0056433B">
              <w:rPr>
                <w:rFonts w:ascii="Times New Roman" w:hAnsi="Times New Roman" w:cs="Times New Roman"/>
                <w:b/>
                <w:sz w:val="24"/>
                <w:szCs w:val="24"/>
                <w:highlight w:val="white"/>
              </w:rPr>
              <w:t>Страна происхождения:</w:t>
            </w:r>
            <w:r w:rsidRPr="0056433B">
              <w:rPr>
                <w:rFonts w:ascii="Times New Roman" w:hAnsi="Times New Roman" w:cs="Times New Roman"/>
                <w:sz w:val="24"/>
                <w:szCs w:val="24"/>
                <w:highlight w:val="white"/>
              </w:rPr>
              <w:t xml:space="preserve"> </w:t>
            </w:r>
            <w:r w:rsidRPr="0056433B">
              <w:rPr>
                <w:rFonts w:ascii="Times New Roman" w:hAnsi="Times New Roman" w:cs="Times New Roman"/>
                <w:sz w:val="24"/>
                <w:szCs w:val="24"/>
              </w:rPr>
              <w:t>Российская Федерация</w:t>
            </w:r>
          </w:p>
        </w:tc>
        <w:tc>
          <w:tcPr>
            <w:tcW w:w="567" w:type="dxa"/>
            <w:tcBorders>
              <w:top w:val="single" w:sz="4" w:space="0" w:color="000000"/>
              <w:left w:val="single" w:sz="4" w:space="0" w:color="000000"/>
              <w:bottom w:val="single" w:sz="4" w:space="0" w:color="000000"/>
              <w:right w:val="single" w:sz="4" w:space="0" w:color="000000"/>
            </w:tcBorders>
          </w:tcPr>
          <w:p w:rsidR="00207080" w:rsidRPr="0056433B" w:rsidRDefault="00B63A1C" w:rsidP="00207080">
            <w:pPr>
              <w:spacing w:after="0"/>
              <w:jc w:val="center"/>
              <w:rPr>
                <w:rFonts w:ascii="Times New Roman" w:hAnsi="Times New Roman" w:cs="Times New Roman"/>
                <w:sz w:val="24"/>
                <w:szCs w:val="24"/>
              </w:rPr>
            </w:pPr>
            <w:r w:rsidRPr="0056433B">
              <w:rPr>
                <w:rFonts w:ascii="Times New Roman" w:hAnsi="Times New Roman"/>
                <w:sz w:val="24"/>
                <w:szCs w:val="24"/>
              </w:rPr>
              <w:t>кг</w:t>
            </w:r>
          </w:p>
        </w:tc>
        <w:tc>
          <w:tcPr>
            <w:tcW w:w="7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56433B" w:rsidRDefault="0056433B" w:rsidP="00207080">
            <w:pPr>
              <w:spacing w:after="0"/>
              <w:jc w:val="center"/>
              <w:rPr>
                <w:rFonts w:ascii="Times New Roman" w:hAnsi="Times New Roman" w:cs="Times New Roman"/>
                <w:sz w:val="24"/>
                <w:szCs w:val="24"/>
              </w:rPr>
            </w:pPr>
            <w:r w:rsidRPr="0056433B">
              <w:rPr>
                <w:rFonts w:ascii="Times New Roman" w:hAnsi="Times New Roman" w:cs="Times New Roman"/>
                <w:sz w:val="24"/>
                <w:szCs w:val="24"/>
              </w:rPr>
              <w:t>400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FF6C21" w:rsidRDefault="00FF6C21" w:rsidP="002D198B">
      <w:pPr>
        <w:spacing w:after="0"/>
        <w:rPr>
          <w:rFonts w:ascii="Times New Roman" w:hAnsi="Times New Roman" w:cs="Times New Roman"/>
        </w:rPr>
      </w:pPr>
      <w:r w:rsidRPr="00FF6C21">
        <w:rPr>
          <w:rFonts w:ascii="Times New Roman" w:hAnsi="Times New Roman" w:cs="Times New Roman"/>
        </w:rPr>
        <w:t>- ГОСТ 33222-2015 «Сахар белый. Технические условия»;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FF6C21" w:rsidRPr="007460DF" w:rsidRDefault="00FF6C21" w:rsidP="00FF6C21">
      <w:pPr>
        <w:spacing w:after="0"/>
        <w:jc w:val="both"/>
        <w:rPr>
          <w:rFonts w:ascii="Times New Roman" w:hAnsi="Times New Roman" w:cs="Times New Roman"/>
        </w:rPr>
      </w:pPr>
      <w:r w:rsidRPr="00FF6C21">
        <w:rPr>
          <w:rFonts w:ascii="Times New Roman" w:hAnsi="Times New Roman" w:cs="Times New Roman"/>
          <w:u w:val="single"/>
        </w:rPr>
        <w:t>Фасовка</w:t>
      </w:r>
      <w:r w:rsidRPr="00FF6C21">
        <w:rPr>
          <w:rFonts w:ascii="Times New Roman" w:hAnsi="Times New Roman" w:cs="Times New Roman"/>
        </w:rPr>
        <w:t>: Белый сахар фасуют в транспортную упаковку (мешки по ГОСТ 30090, ГОСТ 32522 или другие равноценные по показателям качества мешки, мешки полипропиленовые с полиэтиленовыми мешками- вкладышами по ГОСТ 19360) или другие виды упаковки из материалов, обеспечивающих прочность упаковки и использование которых в контакте с товаром данного вида обеспечивает его качество и безопасность, не более 50,0 кг. Мешки с белым сахаром зашивают машинным способом нитками: льняными по ГОСТ 14961, хлопчатобумажными или синтетическими по ГОСТ 6309 или другими нитками, обеспечивающими механическую прочность зашивки, по всей ширине мешка</w:t>
      </w:r>
      <w:r>
        <w:rPr>
          <w:rFonts w:ascii="Times New Roman" w:hAnsi="Times New Roman" w:cs="Times New Roman"/>
        </w:rPr>
        <w:t>.</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6757A7" w:rsidRPr="00820925" w:rsidRDefault="006757A7" w:rsidP="006757A7">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 xml:space="preserve"> 26 </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B16AF0">
        <w:rPr>
          <w:rFonts w:ascii="Times New Roman" w:hAnsi="Times New Roman" w:cs="Times New Roman"/>
          <w:sz w:val="24"/>
          <w:szCs w:val="24"/>
        </w:rPr>
        <w:t>0855300002823001174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6757A7" w:rsidRPr="00820925" w:rsidRDefault="002A17A4" w:rsidP="006757A7">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6757A7" w:rsidRPr="00820925">
        <w:rPr>
          <w:rFonts w:ascii="Times New Roman" w:hAnsi="Times New Roman" w:cs="Times New Roman"/>
          <w:sz w:val="24"/>
          <w:szCs w:val="24"/>
        </w:rPr>
        <w:t>от "</w:t>
      </w:r>
      <w:r w:rsidR="006757A7">
        <w:rPr>
          <w:rFonts w:ascii="Times New Roman" w:hAnsi="Times New Roman" w:cs="Times New Roman"/>
          <w:sz w:val="24"/>
          <w:szCs w:val="24"/>
        </w:rPr>
        <w:t xml:space="preserve"> 26 </w:t>
      </w:r>
      <w:r w:rsidR="006757A7" w:rsidRPr="00820925">
        <w:rPr>
          <w:rFonts w:ascii="Times New Roman" w:hAnsi="Times New Roman" w:cs="Times New Roman"/>
          <w:sz w:val="24"/>
          <w:szCs w:val="24"/>
        </w:rPr>
        <w:t xml:space="preserve">" </w:t>
      </w:r>
      <w:r w:rsidR="006757A7">
        <w:rPr>
          <w:rFonts w:ascii="Times New Roman" w:hAnsi="Times New Roman" w:cs="Times New Roman"/>
          <w:sz w:val="24"/>
          <w:szCs w:val="24"/>
        </w:rPr>
        <w:t>декабря</w:t>
      </w:r>
      <w:r w:rsidR="006757A7" w:rsidRPr="00820925">
        <w:rPr>
          <w:rFonts w:ascii="Times New Roman" w:hAnsi="Times New Roman" w:cs="Times New Roman"/>
          <w:sz w:val="24"/>
          <w:szCs w:val="24"/>
        </w:rPr>
        <w:t xml:space="preserve"> 20</w:t>
      </w:r>
      <w:r w:rsidR="006757A7">
        <w:rPr>
          <w:rFonts w:ascii="Times New Roman" w:hAnsi="Times New Roman" w:cs="Times New Roman"/>
          <w:sz w:val="24"/>
          <w:szCs w:val="24"/>
        </w:rPr>
        <w:t>23</w:t>
      </w:r>
      <w:r w:rsidR="006757A7" w:rsidRPr="00820925">
        <w:rPr>
          <w:rFonts w:ascii="Times New Roman" w:hAnsi="Times New Roman" w:cs="Times New Roman"/>
          <w:sz w:val="24"/>
          <w:szCs w:val="24"/>
        </w:rPr>
        <w:t xml:space="preserve"> г. N </w:t>
      </w:r>
      <w:r w:rsidR="006757A7" w:rsidRPr="00B16AF0">
        <w:rPr>
          <w:rFonts w:ascii="Times New Roman" w:hAnsi="Times New Roman" w:cs="Times New Roman"/>
          <w:sz w:val="24"/>
          <w:szCs w:val="24"/>
        </w:rPr>
        <w:t>0855300002823001174</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56433B" w:rsidRPr="00820925">
        <w:tc>
          <w:tcPr>
            <w:tcW w:w="3175" w:type="dxa"/>
            <w:tcBorders>
              <w:top w:val="nil"/>
              <w:left w:val="nil"/>
              <w:bottom w:val="single" w:sz="4" w:space="0" w:color="auto"/>
              <w:right w:val="nil"/>
            </w:tcBorders>
          </w:tcPr>
          <w:p w:rsidR="0056433B" w:rsidRDefault="0056433B" w:rsidP="005E6929">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Pr>
          <w:p w:rsidR="0056433B" w:rsidRDefault="0056433B" w:rsidP="005E6929">
            <w:pPr>
              <w:spacing w:after="1" w:line="220" w:lineRule="atLeast"/>
              <w:rPr>
                <w:rFonts w:ascii="Times New Roman" w:hAnsi="Times New Roman"/>
                <w:sz w:val="24"/>
              </w:rPr>
            </w:pPr>
          </w:p>
        </w:tc>
        <w:tc>
          <w:tcPr>
            <w:tcW w:w="3572" w:type="dxa"/>
            <w:tcBorders>
              <w:top w:val="nil"/>
              <w:left w:val="nil"/>
              <w:bottom w:val="single" w:sz="4" w:space="0" w:color="auto"/>
              <w:right w:val="nil"/>
            </w:tcBorders>
          </w:tcPr>
          <w:p w:rsidR="0056433B" w:rsidRDefault="0056433B" w:rsidP="005E6929">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56433B" w:rsidRPr="00820925">
        <w:tblPrEx>
          <w:tblBorders>
            <w:insideH w:val="single" w:sz="4" w:space="0" w:color="auto"/>
          </w:tblBorders>
        </w:tblPrEx>
        <w:tc>
          <w:tcPr>
            <w:tcW w:w="3175" w:type="dxa"/>
            <w:tcBorders>
              <w:top w:val="single" w:sz="4" w:space="0" w:color="auto"/>
              <w:left w:val="nil"/>
              <w:bottom w:val="nil"/>
              <w:right w:val="nil"/>
            </w:tcBorders>
          </w:tcPr>
          <w:p w:rsidR="0056433B" w:rsidRPr="00820925" w:rsidRDefault="0056433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56433B" w:rsidRPr="00820925" w:rsidRDefault="0056433B">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56433B" w:rsidRPr="00820925" w:rsidRDefault="0056433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6757A7" w:rsidRDefault="006757A7">
      <w:pPr>
        <w:spacing w:after="1" w:line="220" w:lineRule="atLeast"/>
        <w:jc w:val="both"/>
        <w:rPr>
          <w:rFonts w:ascii="Times New Roman" w:hAnsi="Times New Roman" w:cs="Times New Roman"/>
          <w:sz w:val="24"/>
          <w:szCs w:val="24"/>
        </w:rPr>
      </w:pPr>
    </w:p>
    <w:p w:rsidR="006757A7" w:rsidRDefault="006757A7">
      <w:pPr>
        <w:spacing w:after="1" w:line="220" w:lineRule="atLeast"/>
        <w:jc w:val="both"/>
        <w:rPr>
          <w:rFonts w:ascii="Times New Roman" w:hAnsi="Times New Roman" w:cs="Times New Roman"/>
          <w:sz w:val="24"/>
          <w:szCs w:val="24"/>
        </w:rPr>
      </w:pPr>
    </w:p>
    <w:p w:rsidR="006757A7" w:rsidRDefault="006757A7">
      <w:pPr>
        <w:spacing w:after="1" w:line="220" w:lineRule="atLeast"/>
        <w:jc w:val="both"/>
        <w:rPr>
          <w:rFonts w:ascii="Times New Roman" w:hAnsi="Times New Roman" w:cs="Times New Roman"/>
          <w:sz w:val="24"/>
          <w:szCs w:val="24"/>
        </w:rPr>
      </w:pPr>
    </w:p>
    <w:p w:rsidR="006757A7" w:rsidRDefault="006757A7">
      <w:pPr>
        <w:spacing w:after="1" w:line="220" w:lineRule="atLeast"/>
        <w:jc w:val="both"/>
        <w:rPr>
          <w:rFonts w:ascii="Times New Roman" w:hAnsi="Times New Roman" w:cs="Times New Roman"/>
          <w:sz w:val="24"/>
          <w:szCs w:val="24"/>
        </w:rPr>
      </w:pPr>
    </w:p>
    <w:p w:rsidR="006757A7" w:rsidRDefault="006757A7">
      <w:pPr>
        <w:spacing w:after="1" w:line="220" w:lineRule="atLeast"/>
        <w:jc w:val="both"/>
        <w:rPr>
          <w:rFonts w:ascii="Times New Roman" w:hAnsi="Times New Roman" w:cs="Times New Roman"/>
          <w:sz w:val="24"/>
          <w:szCs w:val="24"/>
        </w:rPr>
      </w:pPr>
    </w:p>
    <w:p w:rsidR="006757A7" w:rsidRPr="00820925" w:rsidRDefault="006757A7">
      <w:pPr>
        <w:spacing w:after="1" w:line="220" w:lineRule="atLeast"/>
        <w:jc w:val="both"/>
        <w:rPr>
          <w:rFonts w:ascii="Times New Roman" w:hAnsi="Times New Roman" w:cs="Times New Roman"/>
          <w:sz w:val="24"/>
          <w:szCs w:val="24"/>
        </w:rPr>
      </w:pPr>
      <w:r w:rsidRPr="006757A7">
        <w:rPr>
          <w:rFonts w:ascii="Times New Roman" w:hAnsi="Times New Roman" w:cs="Times New Roman"/>
          <w:sz w:val="24"/>
          <w:szCs w:val="24"/>
        </w:rPr>
        <w:drawing>
          <wp:inline distT="0" distB="0" distL="0" distR="0" wp14:anchorId="48613A03" wp14:editId="137D8BAD">
            <wp:extent cx="6150045" cy="56388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52515" cy="5641065"/>
                    </a:xfrm>
                    <a:prstGeom prst="rect">
                      <a:avLst/>
                    </a:prstGeom>
                  </pic:spPr>
                </pic:pic>
              </a:graphicData>
            </a:graphic>
          </wp:inline>
        </w:drawing>
      </w:r>
    </w:p>
    <w:sectPr w:rsidR="006757A7" w:rsidRPr="00820925" w:rsidSect="00B16AF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5865"/>
    <w:rsid w:val="00037624"/>
    <w:rsid w:val="00041B5B"/>
    <w:rsid w:val="000470C1"/>
    <w:rsid w:val="000509E6"/>
    <w:rsid w:val="00060EBF"/>
    <w:rsid w:val="000620F6"/>
    <w:rsid w:val="00062A3D"/>
    <w:rsid w:val="00064EA3"/>
    <w:rsid w:val="000656F1"/>
    <w:rsid w:val="00066C17"/>
    <w:rsid w:val="0006776C"/>
    <w:rsid w:val="00070DBF"/>
    <w:rsid w:val="000810F7"/>
    <w:rsid w:val="00083F95"/>
    <w:rsid w:val="00087779"/>
    <w:rsid w:val="00094579"/>
    <w:rsid w:val="000945C3"/>
    <w:rsid w:val="000A0406"/>
    <w:rsid w:val="000A0A71"/>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580D"/>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0655"/>
    <w:rsid w:val="002C4DA9"/>
    <w:rsid w:val="002D198B"/>
    <w:rsid w:val="002D577B"/>
    <w:rsid w:val="002E1EC4"/>
    <w:rsid w:val="002E53AC"/>
    <w:rsid w:val="002F42E7"/>
    <w:rsid w:val="00312C51"/>
    <w:rsid w:val="0031667A"/>
    <w:rsid w:val="003210BC"/>
    <w:rsid w:val="003349BC"/>
    <w:rsid w:val="00360E20"/>
    <w:rsid w:val="00363906"/>
    <w:rsid w:val="003675E8"/>
    <w:rsid w:val="003816FA"/>
    <w:rsid w:val="003905C4"/>
    <w:rsid w:val="003943AB"/>
    <w:rsid w:val="003973F0"/>
    <w:rsid w:val="003A69DE"/>
    <w:rsid w:val="003B07D3"/>
    <w:rsid w:val="003B330D"/>
    <w:rsid w:val="003B6E11"/>
    <w:rsid w:val="003C2652"/>
    <w:rsid w:val="003C7851"/>
    <w:rsid w:val="003D25D5"/>
    <w:rsid w:val="003D2AE2"/>
    <w:rsid w:val="003D3BFD"/>
    <w:rsid w:val="003D5CDF"/>
    <w:rsid w:val="003E29E7"/>
    <w:rsid w:val="003E543B"/>
    <w:rsid w:val="003F10C7"/>
    <w:rsid w:val="003F6221"/>
    <w:rsid w:val="004031F1"/>
    <w:rsid w:val="0040740B"/>
    <w:rsid w:val="00410F8E"/>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63B61"/>
    <w:rsid w:val="0056433B"/>
    <w:rsid w:val="00577DC5"/>
    <w:rsid w:val="00586E84"/>
    <w:rsid w:val="00587D87"/>
    <w:rsid w:val="005901B8"/>
    <w:rsid w:val="005A1661"/>
    <w:rsid w:val="005A5FA5"/>
    <w:rsid w:val="005C1569"/>
    <w:rsid w:val="005C4151"/>
    <w:rsid w:val="005D64CB"/>
    <w:rsid w:val="005E4A84"/>
    <w:rsid w:val="005E5CC5"/>
    <w:rsid w:val="005F502C"/>
    <w:rsid w:val="00632444"/>
    <w:rsid w:val="006372A8"/>
    <w:rsid w:val="00644ACB"/>
    <w:rsid w:val="00646577"/>
    <w:rsid w:val="0065283E"/>
    <w:rsid w:val="006618EB"/>
    <w:rsid w:val="00666670"/>
    <w:rsid w:val="0067000E"/>
    <w:rsid w:val="00674799"/>
    <w:rsid w:val="006757A7"/>
    <w:rsid w:val="00675CCA"/>
    <w:rsid w:val="006800BF"/>
    <w:rsid w:val="0068124B"/>
    <w:rsid w:val="00685DE1"/>
    <w:rsid w:val="00691B1A"/>
    <w:rsid w:val="00692910"/>
    <w:rsid w:val="00695716"/>
    <w:rsid w:val="006A23D3"/>
    <w:rsid w:val="006A5C0E"/>
    <w:rsid w:val="006B0F03"/>
    <w:rsid w:val="006B12C1"/>
    <w:rsid w:val="006B6A9F"/>
    <w:rsid w:val="006C1033"/>
    <w:rsid w:val="006C3653"/>
    <w:rsid w:val="006D03D0"/>
    <w:rsid w:val="006D3A5F"/>
    <w:rsid w:val="006D575A"/>
    <w:rsid w:val="006D7C8D"/>
    <w:rsid w:val="006F3D09"/>
    <w:rsid w:val="006F7871"/>
    <w:rsid w:val="00701B32"/>
    <w:rsid w:val="00707927"/>
    <w:rsid w:val="00716C4D"/>
    <w:rsid w:val="007178AB"/>
    <w:rsid w:val="00720C2F"/>
    <w:rsid w:val="0072382E"/>
    <w:rsid w:val="00733207"/>
    <w:rsid w:val="00743620"/>
    <w:rsid w:val="00744AA6"/>
    <w:rsid w:val="007460DF"/>
    <w:rsid w:val="007478C2"/>
    <w:rsid w:val="007568D2"/>
    <w:rsid w:val="00772C36"/>
    <w:rsid w:val="007740B6"/>
    <w:rsid w:val="0078594C"/>
    <w:rsid w:val="00790A8C"/>
    <w:rsid w:val="00794778"/>
    <w:rsid w:val="007A3445"/>
    <w:rsid w:val="007B2CFB"/>
    <w:rsid w:val="007B4B3A"/>
    <w:rsid w:val="007B57FB"/>
    <w:rsid w:val="007C74B5"/>
    <w:rsid w:val="007D569D"/>
    <w:rsid w:val="007E5199"/>
    <w:rsid w:val="007F42F4"/>
    <w:rsid w:val="00810C9B"/>
    <w:rsid w:val="00811AFA"/>
    <w:rsid w:val="008202FB"/>
    <w:rsid w:val="00820925"/>
    <w:rsid w:val="00821635"/>
    <w:rsid w:val="008226F4"/>
    <w:rsid w:val="008276BE"/>
    <w:rsid w:val="00833ED6"/>
    <w:rsid w:val="008409B2"/>
    <w:rsid w:val="00844B28"/>
    <w:rsid w:val="00845F8F"/>
    <w:rsid w:val="00857ADF"/>
    <w:rsid w:val="00864DAB"/>
    <w:rsid w:val="0089124D"/>
    <w:rsid w:val="008A1328"/>
    <w:rsid w:val="008A50F9"/>
    <w:rsid w:val="008A5277"/>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55CE"/>
    <w:rsid w:val="00946088"/>
    <w:rsid w:val="00953C52"/>
    <w:rsid w:val="009550FD"/>
    <w:rsid w:val="00955F39"/>
    <w:rsid w:val="00956D36"/>
    <w:rsid w:val="00963576"/>
    <w:rsid w:val="009719C2"/>
    <w:rsid w:val="0097472B"/>
    <w:rsid w:val="00980C22"/>
    <w:rsid w:val="009904C3"/>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38F7"/>
    <w:rsid w:val="00A161A5"/>
    <w:rsid w:val="00A16E97"/>
    <w:rsid w:val="00A21A1E"/>
    <w:rsid w:val="00A2401B"/>
    <w:rsid w:val="00A2605C"/>
    <w:rsid w:val="00A26183"/>
    <w:rsid w:val="00A43752"/>
    <w:rsid w:val="00A54B5D"/>
    <w:rsid w:val="00A63D60"/>
    <w:rsid w:val="00A701ED"/>
    <w:rsid w:val="00A753E8"/>
    <w:rsid w:val="00A75EF5"/>
    <w:rsid w:val="00A81A64"/>
    <w:rsid w:val="00A90444"/>
    <w:rsid w:val="00A91077"/>
    <w:rsid w:val="00A94BBE"/>
    <w:rsid w:val="00A94CE6"/>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16AF0"/>
    <w:rsid w:val="00B2287F"/>
    <w:rsid w:val="00B33ADC"/>
    <w:rsid w:val="00B40BCF"/>
    <w:rsid w:val="00B43F1A"/>
    <w:rsid w:val="00B57B9B"/>
    <w:rsid w:val="00B6157E"/>
    <w:rsid w:val="00B63A1C"/>
    <w:rsid w:val="00B64F37"/>
    <w:rsid w:val="00B66C9B"/>
    <w:rsid w:val="00B77AEC"/>
    <w:rsid w:val="00B77DCD"/>
    <w:rsid w:val="00B961A4"/>
    <w:rsid w:val="00BB329C"/>
    <w:rsid w:val="00BD0B03"/>
    <w:rsid w:val="00BD33AD"/>
    <w:rsid w:val="00BE6CCA"/>
    <w:rsid w:val="00BF7271"/>
    <w:rsid w:val="00C03D55"/>
    <w:rsid w:val="00C208B6"/>
    <w:rsid w:val="00C240A7"/>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B4593"/>
    <w:rsid w:val="00CB6D9D"/>
    <w:rsid w:val="00CC3AA5"/>
    <w:rsid w:val="00CD2C0C"/>
    <w:rsid w:val="00CD707E"/>
    <w:rsid w:val="00CE1579"/>
    <w:rsid w:val="00CE1F2A"/>
    <w:rsid w:val="00CE529B"/>
    <w:rsid w:val="00CF2658"/>
    <w:rsid w:val="00CF535B"/>
    <w:rsid w:val="00D078F6"/>
    <w:rsid w:val="00D10336"/>
    <w:rsid w:val="00D10441"/>
    <w:rsid w:val="00D1157B"/>
    <w:rsid w:val="00D17BF4"/>
    <w:rsid w:val="00D22D1F"/>
    <w:rsid w:val="00D278C8"/>
    <w:rsid w:val="00D36823"/>
    <w:rsid w:val="00D43D72"/>
    <w:rsid w:val="00D478C0"/>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0FD2"/>
    <w:rsid w:val="00DF2AF3"/>
    <w:rsid w:val="00E10FE7"/>
    <w:rsid w:val="00E16715"/>
    <w:rsid w:val="00E16B11"/>
    <w:rsid w:val="00E2212A"/>
    <w:rsid w:val="00E24F62"/>
    <w:rsid w:val="00E30499"/>
    <w:rsid w:val="00E311F1"/>
    <w:rsid w:val="00E35ECB"/>
    <w:rsid w:val="00E40950"/>
    <w:rsid w:val="00E418DF"/>
    <w:rsid w:val="00E41B92"/>
    <w:rsid w:val="00E41F43"/>
    <w:rsid w:val="00E46305"/>
    <w:rsid w:val="00E6349E"/>
    <w:rsid w:val="00E86A48"/>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97AE6"/>
    <w:rsid w:val="00FA5DAB"/>
    <w:rsid w:val="00FB24D9"/>
    <w:rsid w:val="00FB35BC"/>
    <w:rsid w:val="00FE4E67"/>
    <w:rsid w:val="00FF6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ConsPlusNormal">
    <w:name w:val="ConsPlusNormal Знак"/>
    <w:link w:val="ConsPlusNormal0"/>
    <w:locked/>
    <w:rsid w:val="00DF0FD2"/>
    <w:rPr>
      <w:rFonts w:ascii="Arial" w:eastAsia="Times New Roman" w:hAnsi="Arial" w:cs="Arial"/>
      <w:lang w:eastAsia="ru-RU"/>
    </w:rPr>
  </w:style>
  <w:style w:type="paragraph" w:customStyle="1" w:styleId="ConsPlusNormal0">
    <w:name w:val="ConsPlusNormal"/>
    <w:link w:val="ConsPlusNormal"/>
    <w:rsid w:val="00DF0FD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layout">
    <w:name w:val="layout"/>
    <w:basedOn w:val="a0"/>
    <w:rsid w:val="00B16AF0"/>
  </w:style>
  <w:style w:type="paragraph" w:customStyle="1" w:styleId="1">
    <w:name w:val="Гиперссылка1"/>
    <w:basedOn w:val="a"/>
    <w:link w:val="a7"/>
    <w:uiPriority w:val="99"/>
    <w:rsid w:val="00B16AF0"/>
    <w:pPr>
      <w:spacing w:line="264" w:lineRule="auto"/>
    </w:pPr>
    <w:rPr>
      <w:color w:val="0000FF"/>
      <w:u w:val="single"/>
    </w:rPr>
  </w:style>
  <w:style w:type="paragraph" w:styleId="a9">
    <w:name w:val="No Spacing"/>
    <w:link w:val="aa"/>
    <w:uiPriority w:val="1"/>
    <w:qFormat/>
    <w:rsid w:val="00B16AF0"/>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B16AF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ConsPlusNormal">
    <w:name w:val="ConsPlusNormal Знак"/>
    <w:link w:val="ConsPlusNormal0"/>
    <w:locked/>
    <w:rsid w:val="00DF0FD2"/>
    <w:rPr>
      <w:rFonts w:ascii="Arial" w:eastAsia="Times New Roman" w:hAnsi="Arial" w:cs="Arial"/>
      <w:lang w:eastAsia="ru-RU"/>
    </w:rPr>
  </w:style>
  <w:style w:type="paragraph" w:customStyle="1" w:styleId="ConsPlusNormal0">
    <w:name w:val="ConsPlusNormal"/>
    <w:link w:val="ConsPlusNormal"/>
    <w:rsid w:val="00DF0FD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layout">
    <w:name w:val="layout"/>
    <w:basedOn w:val="a0"/>
    <w:rsid w:val="00B16AF0"/>
  </w:style>
  <w:style w:type="paragraph" w:customStyle="1" w:styleId="1">
    <w:name w:val="Гиперссылка1"/>
    <w:basedOn w:val="a"/>
    <w:link w:val="a7"/>
    <w:uiPriority w:val="99"/>
    <w:rsid w:val="00B16AF0"/>
    <w:pPr>
      <w:spacing w:line="264" w:lineRule="auto"/>
    </w:pPr>
    <w:rPr>
      <w:color w:val="0000FF"/>
      <w:u w:val="single"/>
    </w:rPr>
  </w:style>
  <w:style w:type="paragraph" w:styleId="a9">
    <w:name w:val="No Spacing"/>
    <w:link w:val="aa"/>
    <w:uiPriority w:val="1"/>
    <w:qFormat/>
    <w:rsid w:val="00B16AF0"/>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B16A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hyperlink" Target="mailto:tender@ooorusstorg.ru"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ds17@mail.ru"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6408</Words>
  <Characters>36531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2023-12-26T06:05:00Z</dcterms:created>
  <dcterms:modified xsi:type="dcterms:W3CDTF">2023-12-26T06:05:00Z</dcterms:modified>
</cp:coreProperties>
</file>